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9356" w14:textId="7DA9BF8B" w:rsidR="00DE23BF" w:rsidRDefault="00B719F3" w:rsidP="00B71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512</w:t>
      </w:r>
      <w:bookmarkStart w:id="0" w:name="_GoBack"/>
      <w:bookmarkEnd w:id="0"/>
    </w:p>
    <w:p w14:paraId="178FDC62" w14:textId="261F85A3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50665B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789CE1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289FB9C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B27528E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E97043A" w14:textId="4419D3C2" w:rsidR="0026028D" w:rsidRPr="00A11267" w:rsidRDefault="00F37910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3C3771" w:rsidRPr="00950428" w14:paraId="06F2753C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2868801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E1C83A0" w14:textId="22E91B94" w:rsidR="003C3771" w:rsidRDefault="00DE23BF" w:rsidP="00EC0389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Sophia Yarish</w:t>
                </w:r>
              </w:p>
            </w:tc>
          </w:sdtContent>
        </w:sdt>
      </w:tr>
      <w:tr w:rsidR="0026028D" w:rsidRPr="00950428" w14:paraId="5DE63634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E8825B0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81A8ED3" w14:textId="38576882" w:rsidR="0026028D" w:rsidRPr="00C24F39" w:rsidRDefault="00F37910" w:rsidP="00EC0389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Karina Ricks</w:t>
                </w:r>
              </w:p>
            </w:tc>
          </w:sdtContent>
        </w:sdt>
      </w:tr>
      <w:tr w:rsidR="0026028D" w:rsidRPr="00950428" w14:paraId="14D5FF8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3BA44E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BF22DDA" w14:textId="7C348487" w:rsidR="0026028D" w:rsidRPr="00950428" w:rsidRDefault="00F3791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70B8B748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95C2BC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sdt>
          <w:sdtPr>
            <w:rPr>
              <w:sz w:val="24"/>
              <w:szCs w:val="24"/>
            </w:rPr>
            <w:id w:val="-671718435"/>
            <w:placeholder>
              <w:docPart w:val="E21B7347186D410B9D613FAAADFBA875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693422990"/>
                <w:placeholder>
                  <w:docPart w:val="7E22A298108B42BA819EB604C8D357F2"/>
                </w:placeholder>
              </w:sdtPr>
              <w:sdtEndPr/>
              <w:sdtContent>
                <w:p w14:paraId="3B0605FD" w14:textId="082CF1F6" w:rsidR="00EC0389" w:rsidRDefault="00EB58F7" w:rsidP="00444EFD">
                  <w:pPr>
                    <w:rPr>
                      <w:sz w:val="24"/>
                      <w:szCs w:val="24"/>
                    </w:rPr>
                  </w:pPr>
                  <w:r w:rsidRPr="00FA2DFD">
                    <w:rPr>
                      <w:sz w:val="24"/>
                      <w:szCs w:val="24"/>
                    </w:rPr>
                    <w:t>Resolution authorizing the Mayor and the Director of the Department of Mobility and Infrastructure to enter into a contribution and cooperation agreement with the Pittsburgh Water and Sewer Authority (PWSA) for work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A2DFD">
                    <w:rPr>
                      <w:sz w:val="24"/>
                      <w:szCs w:val="24"/>
                    </w:rPr>
                    <w:t xml:space="preserve">in connection with the </w:t>
                  </w:r>
                  <w:r w:rsidR="00DC3E6F">
                    <w:rPr>
                      <w:sz w:val="24"/>
                      <w:szCs w:val="24"/>
                    </w:rPr>
                    <w:t>Nobles</w:t>
                  </w:r>
                  <w:r>
                    <w:rPr>
                      <w:sz w:val="24"/>
                      <w:szCs w:val="24"/>
                    </w:rPr>
                    <w:t xml:space="preserve"> Lane Proj</w:t>
                  </w:r>
                  <w:r w:rsidRPr="00FA2DFD">
                    <w:rPr>
                      <w:sz w:val="24"/>
                      <w:szCs w:val="24"/>
                    </w:rPr>
                    <w:t>ect</w:t>
                  </w:r>
                  <w:r w:rsidR="00012471" w:rsidRPr="00FA2DFD">
                    <w:rPr>
                      <w:sz w:val="24"/>
                      <w:szCs w:val="24"/>
                    </w:rPr>
                    <w:t>.</w:t>
                  </w:r>
                </w:p>
              </w:sdtContent>
            </w:sdt>
          </w:sdtContent>
        </w:sdt>
      </w:sdtContent>
    </w:sdt>
    <w:p w14:paraId="3DE754E8" w14:textId="5D6109BF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7BC5F6BD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EB11C46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B969B06" w14:textId="4260034F" w:rsidR="00CB2BD7" w:rsidRPr="00950428" w:rsidRDefault="00444EFD" w:rsidP="00DA62E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B58F7">
              <w:rPr>
                <w:sz w:val="24"/>
                <w:szCs w:val="24"/>
              </w:rPr>
              <w:t>70,161.04</w:t>
            </w:r>
          </w:p>
        </w:tc>
      </w:tr>
      <w:tr w:rsidR="00EE4AE4" w:rsidRPr="00950428" w14:paraId="3130B4F4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97AE63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A0A045F" w14:textId="2F417BA5" w:rsidR="00EE4AE4" w:rsidRPr="00950428" w:rsidRDefault="00B719F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D56ACD1" w14:textId="77777777" w:rsidR="00EE4AE4" w:rsidRPr="00950428" w:rsidRDefault="00B719F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4161087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49AC531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08BA665" w14:textId="77777777" w:rsidR="00EE4AE4" w:rsidRPr="00950428" w:rsidRDefault="00B719F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87B3001" w14:textId="7121D6BD" w:rsidR="00EE4AE4" w:rsidRPr="00950428" w:rsidRDefault="00B719F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E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8ED82DC" w14:textId="77777777" w:rsidR="00EE4AE4" w:rsidRPr="00950428" w:rsidRDefault="00B719F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3AC20C5C" w14:textId="77777777" w:rsidR="00EE4AE4" w:rsidRPr="00950428" w:rsidRDefault="00B719F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86023C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28F0F1B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5435009" w14:textId="7A66C6BD" w:rsidR="00423263" w:rsidRPr="00950428" w:rsidRDefault="00B719F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26218DA" w14:textId="77777777" w:rsidR="00423263" w:rsidRPr="00950428" w:rsidRDefault="00B719F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B499F86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279CFC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sdt>
      <w:sdtPr>
        <w:rPr>
          <w:sz w:val="24"/>
          <w:szCs w:val="24"/>
        </w:rPr>
        <w:id w:val="-1576964566"/>
        <w:placeholder>
          <w:docPart w:val="320FA520A1E94688AEB9F4F32BE0DC8B"/>
        </w:placeholder>
      </w:sdtPr>
      <w:sdtEndPr/>
      <w:sdtContent>
        <w:p w14:paraId="62D94716" w14:textId="77777777" w:rsidR="002F4F3A" w:rsidRDefault="002F4F3A" w:rsidP="0026028D">
          <w:pPr>
            <w:autoSpaceDE w:val="0"/>
            <w:autoSpaceDN w:val="0"/>
            <w:adjustRightInd w:val="0"/>
            <w:rPr>
              <w:sz w:val="24"/>
              <w:szCs w:val="24"/>
            </w:rPr>
          </w:pPr>
        </w:p>
        <w:tbl>
          <w:tblPr>
            <w:tblStyle w:val="TableGrid"/>
            <w:tblW w:w="6548" w:type="dxa"/>
            <w:jc w:val="center"/>
            <w:tblLook w:val="04A0" w:firstRow="1" w:lastRow="0" w:firstColumn="1" w:lastColumn="0" w:noHBand="0" w:noVBand="1"/>
          </w:tblPr>
          <w:tblGrid>
            <w:gridCol w:w="1416"/>
            <w:gridCol w:w="870"/>
            <w:gridCol w:w="1190"/>
            <w:gridCol w:w="1536"/>
            <w:gridCol w:w="1536"/>
          </w:tblGrid>
          <w:tr w:rsidR="00EB58F7" w:rsidRPr="005A467C" w14:paraId="1FDAE6EC" w14:textId="77777777" w:rsidTr="004C366C">
            <w:trPr>
              <w:jc w:val="center"/>
            </w:trPr>
            <w:tc>
              <w:tcPr>
                <w:tcW w:w="1416" w:type="dxa"/>
              </w:tcPr>
              <w:p w14:paraId="2A6480C9" w14:textId="77777777" w:rsidR="00EB58F7" w:rsidRPr="005A467C" w:rsidRDefault="00EB58F7" w:rsidP="004C366C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bookmarkStart w:id="1" w:name="_Hlk79769428"/>
                <w:r w:rsidRPr="005A467C">
                  <w:rPr>
                    <w:sz w:val="24"/>
                    <w:szCs w:val="24"/>
                  </w:rPr>
                  <w:t>JDE JOB NO.</w:t>
                </w:r>
              </w:p>
            </w:tc>
            <w:tc>
              <w:tcPr>
                <w:tcW w:w="870" w:type="dxa"/>
              </w:tcPr>
              <w:p w14:paraId="6CAD5BC9" w14:textId="77777777" w:rsidR="00EB58F7" w:rsidRPr="005A467C" w:rsidRDefault="00EB58F7" w:rsidP="004C366C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5A467C">
                  <w:rPr>
                    <w:sz w:val="24"/>
                    <w:szCs w:val="24"/>
                  </w:rPr>
                  <w:t>FUND</w:t>
                </w:r>
              </w:p>
            </w:tc>
            <w:tc>
              <w:tcPr>
                <w:tcW w:w="1190" w:type="dxa"/>
              </w:tcPr>
              <w:p w14:paraId="51A713C5" w14:textId="77777777" w:rsidR="00EB58F7" w:rsidRPr="005A467C" w:rsidRDefault="00EB58F7" w:rsidP="004C366C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5A467C">
                  <w:rPr>
                    <w:sz w:val="24"/>
                    <w:szCs w:val="24"/>
                  </w:rPr>
                  <w:t>BUDGET YEAR</w:t>
                </w:r>
              </w:p>
            </w:tc>
            <w:tc>
              <w:tcPr>
                <w:tcW w:w="1536" w:type="dxa"/>
              </w:tcPr>
              <w:p w14:paraId="11AE602F" w14:textId="77777777" w:rsidR="00EB58F7" w:rsidRPr="005A467C" w:rsidRDefault="00EB58F7" w:rsidP="004C366C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Total Encumbrance</w:t>
                </w:r>
              </w:p>
            </w:tc>
            <w:tc>
              <w:tcPr>
                <w:tcW w:w="1536" w:type="dxa"/>
              </w:tcPr>
              <w:p w14:paraId="69ACA8F6" w14:textId="77777777" w:rsidR="00EB58F7" w:rsidRDefault="00EB58F7" w:rsidP="004C366C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Source</w:t>
                </w:r>
              </w:p>
            </w:tc>
          </w:tr>
          <w:tr w:rsidR="00EB58F7" w14:paraId="67099648" w14:textId="77777777" w:rsidTr="004C366C">
            <w:trPr>
              <w:jc w:val="center"/>
            </w:trPr>
            <w:tc>
              <w:tcPr>
                <w:tcW w:w="1416" w:type="dxa"/>
              </w:tcPr>
              <w:p w14:paraId="2BD9A162" w14:textId="77777777" w:rsidR="00EB58F7" w:rsidRDefault="00EB58F7" w:rsidP="004C366C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6000900221</w:t>
                </w:r>
              </w:p>
            </w:tc>
            <w:tc>
              <w:tcPr>
                <w:tcW w:w="870" w:type="dxa"/>
              </w:tcPr>
              <w:p w14:paraId="5711088A" w14:textId="77777777" w:rsidR="00EB58F7" w:rsidRDefault="00EB58F7" w:rsidP="004C366C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40021</w:t>
                </w:r>
              </w:p>
            </w:tc>
            <w:tc>
              <w:tcPr>
                <w:tcW w:w="1190" w:type="dxa"/>
              </w:tcPr>
              <w:p w14:paraId="43816B1A" w14:textId="77777777" w:rsidR="00EB58F7" w:rsidRDefault="00EB58F7" w:rsidP="004C366C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2021</w:t>
                </w:r>
              </w:p>
            </w:tc>
            <w:tc>
              <w:tcPr>
                <w:tcW w:w="1536" w:type="dxa"/>
              </w:tcPr>
              <w:p w14:paraId="56F69D89" w14:textId="77777777" w:rsidR="00EB58F7" w:rsidRDefault="00EB58F7" w:rsidP="004C366C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 w:rsidRPr="00F2347A">
                  <w:rPr>
                    <w:sz w:val="24"/>
                    <w:szCs w:val="24"/>
                  </w:rPr>
                  <w:t>$70,161.04</w:t>
                </w:r>
              </w:p>
            </w:tc>
            <w:tc>
              <w:tcPr>
                <w:tcW w:w="1536" w:type="dxa"/>
              </w:tcPr>
              <w:p w14:paraId="4E06697C" w14:textId="77777777" w:rsidR="00EB58F7" w:rsidRDefault="00EB58F7" w:rsidP="004C366C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Bond</w:t>
                </w:r>
              </w:p>
            </w:tc>
          </w:tr>
          <w:tr w:rsidR="00EB58F7" w:rsidRPr="009103A6" w14:paraId="22BE3E90" w14:textId="77777777" w:rsidTr="004C366C">
            <w:trPr>
              <w:jc w:val="center"/>
            </w:trPr>
            <w:tc>
              <w:tcPr>
                <w:tcW w:w="1416" w:type="dxa"/>
              </w:tcPr>
              <w:p w14:paraId="75D738FF" w14:textId="77777777" w:rsidR="00EB58F7" w:rsidRPr="009103A6" w:rsidRDefault="00EB58F7" w:rsidP="004C366C">
                <w:pPr>
                  <w:autoSpaceDE w:val="0"/>
                  <w:autoSpaceDN w:val="0"/>
                  <w:adjustRightInd w:val="0"/>
                  <w:rPr>
                    <w:b/>
                    <w:sz w:val="24"/>
                    <w:szCs w:val="24"/>
                  </w:rPr>
                </w:pPr>
                <w:r w:rsidRPr="009103A6">
                  <w:rPr>
                    <w:b/>
                    <w:sz w:val="24"/>
                    <w:szCs w:val="24"/>
                  </w:rPr>
                  <w:t>Total</w:t>
                </w:r>
              </w:p>
            </w:tc>
            <w:tc>
              <w:tcPr>
                <w:tcW w:w="870" w:type="dxa"/>
              </w:tcPr>
              <w:p w14:paraId="5CB27D9B" w14:textId="77777777" w:rsidR="00EB58F7" w:rsidRPr="009103A6" w:rsidRDefault="00EB58F7" w:rsidP="004C366C">
                <w:pPr>
                  <w:autoSpaceDE w:val="0"/>
                  <w:autoSpaceDN w:val="0"/>
                  <w:adjustRightInd w:val="0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</w:tcPr>
              <w:p w14:paraId="46897D99" w14:textId="77777777" w:rsidR="00EB58F7" w:rsidRPr="009103A6" w:rsidRDefault="00EB58F7" w:rsidP="004C366C">
                <w:pPr>
                  <w:autoSpaceDE w:val="0"/>
                  <w:autoSpaceDN w:val="0"/>
                  <w:adjustRightInd w:val="0"/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1536" w:type="dxa"/>
              </w:tcPr>
              <w:p w14:paraId="23A42BB4" w14:textId="77777777" w:rsidR="00EB58F7" w:rsidRPr="009103A6" w:rsidRDefault="00EB58F7" w:rsidP="004C366C">
                <w:pPr>
                  <w:autoSpaceDE w:val="0"/>
                  <w:autoSpaceDN w:val="0"/>
                  <w:adjustRightInd w:val="0"/>
                  <w:rPr>
                    <w:b/>
                    <w:sz w:val="24"/>
                    <w:szCs w:val="24"/>
                  </w:rPr>
                </w:pPr>
                <w:r w:rsidRPr="00F2347A">
                  <w:rPr>
                    <w:b/>
                    <w:sz w:val="24"/>
                    <w:szCs w:val="24"/>
                  </w:rPr>
                  <w:t>$70,161.04</w:t>
                </w:r>
              </w:p>
            </w:tc>
            <w:tc>
              <w:tcPr>
                <w:tcW w:w="1536" w:type="dxa"/>
              </w:tcPr>
              <w:p w14:paraId="6C2D590D" w14:textId="77777777" w:rsidR="00EB58F7" w:rsidRPr="009003CD" w:rsidRDefault="00EB58F7" w:rsidP="004C366C">
                <w:pPr>
                  <w:autoSpaceDE w:val="0"/>
                  <w:autoSpaceDN w:val="0"/>
                  <w:adjustRightInd w:val="0"/>
                  <w:rPr>
                    <w:b/>
                    <w:sz w:val="24"/>
                    <w:szCs w:val="24"/>
                  </w:rPr>
                </w:pPr>
              </w:p>
            </w:tc>
          </w:tr>
        </w:tbl>
        <w:p w14:paraId="240339D1" w14:textId="44F0BEEC" w:rsidR="003F6BD7" w:rsidRPr="00EC0389" w:rsidRDefault="00B719F3" w:rsidP="0026028D">
          <w:pPr>
            <w:autoSpaceDE w:val="0"/>
            <w:autoSpaceDN w:val="0"/>
            <w:adjustRightInd w:val="0"/>
            <w:rPr>
              <w:sz w:val="24"/>
              <w:szCs w:val="24"/>
            </w:rPr>
          </w:pPr>
        </w:p>
        <w:bookmarkEnd w:id="1" w:displacedByCustomXml="next"/>
      </w:sdtContent>
    </w:sdt>
    <w:p w14:paraId="2ACDBC47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14:paraId="31BCAFDC" w14:textId="2231D5F1" w:rsidR="003F6BD7" w:rsidRPr="00950428" w:rsidRDefault="00EC038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Ongoing maintenance after project completion.</w:t>
          </w:r>
        </w:p>
      </w:sdtContent>
    </w:sdt>
    <w:p w14:paraId="75A5E63C" w14:textId="77777777" w:rsidR="00D4309A" w:rsidRDefault="00D4309A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2B2CAF" w14:textId="06AB5343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169B17F7" w14:textId="09BCA766" w:rsidR="00BC1ECF" w:rsidRPr="00D4309A" w:rsidRDefault="00B719F3" w:rsidP="00EE3AFE">
      <w:pPr>
        <w:autoSpaceDE w:val="0"/>
        <w:autoSpaceDN w:val="0"/>
        <w:adjustRightInd w:val="0"/>
        <w:rPr>
          <w:sz w:val="24"/>
        </w:rPr>
      </w:pPr>
      <w:sdt>
        <w:sdtPr>
          <w:rPr>
            <w:sz w:val="24"/>
            <w:szCs w:val="24"/>
          </w:rPr>
          <w:id w:val="-1654900980"/>
          <w:placeholder>
            <w:docPart w:val="496FE51AC52C48C8A3AA99AD7AC023B4"/>
          </w:placeholder>
        </w:sdtPr>
        <w:sdtEndPr/>
        <w:sdtContent>
          <w:r w:rsidR="00F37910" w:rsidRPr="00F37910">
            <w:rPr>
              <w:sz w:val="24"/>
              <w:szCs w:val="24"/>
            </w:rPr>
            <w:t>No discernable nor immediate impact but City resident quality of life wil</w:t>
          </w:r>
          <w:r w:rsidR="00AA45FC">
            <w:rPr>
              <w:sz w:val="24"/>
              <w:szCs w:val="24"/>
            </w:rPr>
            <w:t xml:space="preserve">l be improved as a result of the </w:t>
          </w:r>
          <w:r w:rsidR="00946CA4">
            <w:rPr>
              <w:sz w:val="24"/>
              <w:szCs w:val="24"/>
            </w:rPr>
            <w:t>Project</w:t>
          </w:r>
        </w:sdtContent>
      </w:sdt>
    </w:p>
    <w:p w14:paraId="56F32C81" w14:textId="2588EEC4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13C896E" w14:textId="5A710B97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DD67666" w14:textId="6788F906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CC65072" w14:textId="2F08E328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FF42C9" w14:textId="15B1D6EA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28E83D5" w14:textId="10647566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8F8768F" w14:textId="6EE9481A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6800CE7" w14:textId="797BAC57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88F8F2D" w14:textId="237F7B3B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CA74093" w14:textId="676545CE" w:rsidR="00AA45FC" w:rsidRDefault="00AA45F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D2123BC" w14:textId="5EF7A6EF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23FFED2" w14:textId="668CE44D" w:rsidR="00A835A8" w:rsidRDefault="00A835A8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If the resolution authorizes a professional services contract, complete this page: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D09F2B1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49FF3F88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6035291C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276F5CE" w14:textId="42AE8354" w:rsidR="00BC1ECF" w:rsidRPr="00950428" w:rsidRDefault="00B719F3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58C0C97C" w14:textId="77777777" w:rsidR="00BC1ECF" w:rsidRPr="00950428" w:rsidRDefault="00B719F3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76FE7861" w14:textId="3A19A51E" w:rsidR="005C2315" w:rsidRDefault="00B719F3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B5D1561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1B062F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6D08DF1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</w:sdtPr>
      <w:sdtEndPr>
        <w:rPr>
          <w:rStyle w:val="Style1"/>
        </w:rPr>
      </w:sdtEndPr>
      <w:sdtContent>
        <w:p w14:paraId="49E240F3" w14:textId="7501164B" w:rsidR="00EE3AFE" w:rsidRPr="00950428" w:rsidRDefault="00D4309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7E2816C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78BC93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</w:sdtPr>
      <w:sdtEndPr>
        <w:rPr>
          <w:rStyle w:val="Style1"/>
        </w:rPr>
      </w:sdtEndPr>
      <w:sdtContent>
        <w:p w14:paraId="68B38A5D" w14:textId="1D160A5D" w:rsidR="00C8728C" w:rsidRPr="00950428" w:rsidRDefault="00D4309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4ACFF8E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8BF3E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</w:sdtPr>
      <w:sdtEndPr>
        <w:rPr>
          <w:rStyle w:val="Style1"/>
        </w:rPr>
      </w:sdtEndPr>
      <w:sdtContent>
        <w:p w14:paraId="02958F8D" w14:textId="10D674AB" w:rsidR="00D4309A" w:rsidRDefault="00D4309A" w:rsidP="00D4309A"/>
        <w:p w14:paraId="102545FE" w14:textId="719849FB" w:rsidR="1630C853" w:rsidRDefault="00B719F3"/>
      </w:sdtContent>
    </w:sdt>
    <w:p w14:paraId="38F5499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515F4A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p w14:paraId="6D0BE63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C8B70EB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0C77D65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C66A1E4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85DA350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</w:sdtPr>
      <w:sdtEndPr>
        <w:rPr>
          <w:rStyle w:val="Style1"/>
        </w:rPr>
      </w:sdtEndPr>
      <w:sdtContent>
        <w:p w14:paraId="7B4EF4B9" w14:textId="4CAA4D6D" w:rsidR="00C8728C" w:rsidRPr="00950428" w:rsidRDefault="152743CE" w:rsidP="152743CE">
          <w:pPr>
            <w:autoSpaceDE w:val="0"/>
            <w:autoSpaceDN w:val="0"/>
            <w:adjustRightInd w:val="0"/>
            <w:rPr>
              <w:b/>
              <w:bCs/>
              <w:sz w:val="24"/>
              <w:szCs w:val="24"/>
            </w:rPr>
          </w:pPr>
          <w:r w:rsidRPr="152743CE">
            <w:rPr>
              <w:rStyle w:val="Style1"/>
            </w:rPr>
            <w:t xml:space="preserve">This activity was bid through </w:t>
          </w:r>
          <w:proofErr w:type="spellStart"/>
          <w:r w:rsidRPr="152743CE">
            <w:rPr>
              <w:rStyle w:val="Style1"/>
            </w:rPr>
            <w:t>PennDOT’s</w:t>
          </w:r>
          <w:proofErr w:type="spellEnd"/>
          <w:r w:rsidRPr="152743CE">
            <w:rPr>
              <w:rStyle w:val="Style1"/>
            </w:rPr>
            <w:t xml:space="preserve"> ECMS process.</w:t>
          </w:r>
        </w:p>
      </w:sdtContent>
    </w:sdt>
    <w:p w14:paraId="1F0F540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E2447C7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A18072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6D674B8" w14:textId="77777777" w:rsidR="00C8728C" w:rsidRPr="00950428" w:rsidRDefault="00B719F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C48C117" w14:textId="77777777" w:rsidR="00C8728C" w:rsidRPr="00950428" w:rsidRDefault="00B719F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0E26E84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9B693E5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7C549F2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556A17F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2258018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footerReference w:type="default" r:id="rId11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3E9F6" w14:textId="77777777" w:rsidR="00F501A7" w:rsidRDefault="00F501A7" w:rsidP="00650AF4">
      <w:r>
        <w:separator/>
      </w:r>
    </w:p>
  </w:endnote>
  <w:endnote w:type="continuationSeparator" w:id="0">
    <w:p w14:paraId="52EB1E94" w14:textId="77777777" w:rsidR="00F501A7" w:rsidRDefault="00F501A7" w:rsidP="0065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4572" w14:textId="7510DF2E" w:rsidR="00650AF4" w:rsidRDefault="00650AF4" w:rsidP="00650AF4">
    <w:pPr>
      <w:pStyle w:val="Footer"/>
      <w:jc w:val="right"/>
      <w:rPr>
        <w:b/>
        <w:color w:val="FF0000"/>
      </w:rPr>
    </w:pPr>
    <w:r>
      <w:rPr>
        <w:b/>
        <w:color w:val="FF0000"/>
      </w:rPr>
      <w:t>BC</w:t>
    </w:r>
  </w:p>
  <w:p w14:paraId="234ECF90" w14:textId="333D61E7" w:rsidR="00650AF4" w:rsidRPr="00650AF4" w:rsidRDefault="00650AF4" w:rsidP="00650AF4">
    <w:pPr>
      <w:pStyle w:val="Footer"/>
      <w:jc w:val="right"/>
      <w:rPr>
        <w:b/>
        <w:color w:val="FF0000"/>
      </w:rPr>
    </w:pPr>
    <w:r>
      <w:rPr>
        <w:b/>
        <w:color w:val="FF0000"/>
      </w:rPr>
      <w:t>8.20.21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9CD9B" w14:textId="77777777" w:rsidR="00F501A7" w:rsidRDefault="00F501A7" w:rsidP="00650AF4">
      <w:r>
        <w:separator/>
      </w:r>
    </w:p>
  </w:footnote>
  <w:footnote w:type="continuationSeparator" w:id="0">
    <w:p w14:paraId="79DA262E" w14:textId="77777777" w:rsidR="00F501A7" w:rsidRDefault="00F501A7" w:rsidP="0065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2471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25554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2F4F3A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44EFD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5E7A63"/>
    <w:rsid w:val="00613C68"/>
    <w:rsid w:val="006142CB"/>
    <w:rsid w:val="0063773C"/>
    <w:rsid w:val="00640F6E"/>
    <w:rsid w:val="006456EE"/>
    <w:rsid w:val="00645C12"/>
    <w:rsid w:val="00650AF4"/>
    <w:rsid w:val="00652E30"/>
    <w:rsid w:val="006C02FB"/>
    <w:rsid w:val="00712E0D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46CA4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35A8"/>
    <w:rsid w:val="00A84457"/>
    <w:rsid w:val="00A93353"/>
    <w:rsid w:val="00AA45FC"/>
    <w:rsid w:val="00AA597B"/>
    <w:rsid w:val="00AA72BC"/>
    <w:rsid w:val="00AB3707"/>
    <w:rsid w:val="00AD12A8"/>
    <w:rsid w:val="00AE6077"/>
    <w:rsid w:val="00AE6417"/>
    <w:rsid w:val="00B21D5B"/>
    <w:rsid w:val="00B253BE"/>
    <w:rsid w:val="00B719F3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309A"/>
    <w:rsid w:val="00D45CE5"/>
    <w:rsid w:val="00D468FB"/>
    <w:rsid w:val="00D64EDA"/>
    <w:rsid w:val="00D67D8B"/>
    <w:rsid w:val="00D74A66"/>
    <w:rsid w:val="00DA62EC"/>
    <w:rsid w:val="00DB1B6C"/>
    <w:rsid w:val="00DB352C"/>
    <w:rsid w:val="00DB3887"/>
    <w:rsid w:val="00DB3B8A"/>
    <w:rsid w:val="00DB666A"/>
    <w:rsid w:val="00DC3E6F"/>
    <w:rsid w:val="00DC4219"/>
    <w:rsid w:val="00DC6B64"/>
    <w:rsid w:val="00DE23BF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B58F7"/>
    <w:rsid w:val="00EC0389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910"/>
    <w:rsid w:val="00F37F24"/>
    <w:rsid w:val="00F501A7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  <w:rsid w:val="125909FB"/>
    <w:rsid w:val="13AA0CF5"/>
    <w:rsid w:val="152743CE"/>
    <w:rsid w:val="1630C853"/>
    <w:rsid w:val="26374FD2"/>
    <w:rsid w:val="2B878E9C"/>
    <w:rsid w:val="307095A8"/>
    <w:rsid w:val="379B7F1B"/>
    <w:rsid w:val="57C1E665"/>
    <w:rsid w:val="654371A0"/>
    <w:rsid w:val="76A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A62B2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uiPriority w:val="39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650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0AF4"/>
  </w:style>
  <w:style w:type="paragraph" w:styleId="Footer">
    <w:name w:val="footer"/>
    <w:basedOn w:val="Normal"/>
    <w:link w:val="FooterChar"/>
    <w:unhideWhenUsed/>
    <w:rsid w:val="00650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21B7347186D410B9D613FAAADFB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DB76-8035-4EC7-97C8-66C50C0ED670}"/>
      </w:docPartPr>
      <w:docPartBody>
        <w:p w:rsidR="00D34E32" w:rsidRPr="00AD12A8" w:rsidRDefault="00D34E32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D3379" w:rsidRDefault="00D34E32" w:rsidP="00D34E32">
          <w:pPr>
            <w:pStyle w:val="E21B7347186D410B9D613FAAADFBA875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7E22A298108B42BA819EB604C8D3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D777-295D-4F34-A17F-76FE33A8D490}"/>
      </w:docPartPr>
      <w:docPartBody>
        <w:p w:rsidR="00D34E32" w:rsidRPr="00AD12A8" w:rsidRDefault="00D34E32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D3379" w:rsidRDefault="00D34E32" w:rsidP="00D34E32">
          <w:pPr>
            <w:pStyle w:val="7E22A298108B42BA819EB604C8D357F2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03C0C"/>
    <w:rsid w:val="000107C2"/>
    <w:rsid w:val="000D3379"/>
    <w:rsid w:val="001F4229"/>
    <w:rsid w:val="00211C79"/>
    <w:rsid w:val="002813BB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7B60F9"/>
    <w:rsid w:val="00827F09"/>
    <w:rsid w:val="008315E0"/>
    <w:rsid w:val="008578E3"/>
    <w:rsid w:val="008D6BCE"/>
    <w:rsid w:val="00922D39"/>
    <w:rsid w:val="009440F1"/>
    <w:rsid w:val="009E54FA"/>
    <w:rsid w:val="00A67E49"/>
    <w:rsid w:val="00A8247B"/>
    <w:rsid w:val="00AE623B"/>
    <w:rsid w:val="00AF794B"/>
    <w:rsid w:val="00B65462"/>
    <w:rsid w:val="00BE3CD2"/>
    <w:rsid w:val="00CD6EE7"/>
    <w:rsid w:val="00D23561"/>
    <w:rsid w:val="00D332BE"/>
    <w:rsid w:val="00D34E32"/>
    <w:rsid w:val="00DF1898"/>
    <w:rsid w:val="00EB5704"/>
    <w:rsid w:val="00EF4866"/>
    <w:rsid w:val="00F06AA1"/>
    <w:rsid w:val="00F5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E32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B7347186D410B9D613FAAADFBA875">
    <w:name w:val="E21B7347186D410B9D613FAAADFBA875"/>
    <w:rsid w:val="00D34E32"/>
    <w:pPr>
      <w:spacing w:after="160" w:line="259" w:lineRule="auto"/>
    </w:pPr>
  </w:style>
  <w:style w:type="paragraph" w:customStyle="1" w:styleId="7E22A298108B42BA819EB604C8D357F2">
    <w:name w:val="7E22A298108B42BA819EB604C8D357F2"/>
    <w:rsid w:val="00D34E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1" ma:contentTypeDescription="Create a new document." ma:contentTypeScope="" ma:versionID="b3bb1402d9da80d5dc92a1d96b233bbe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9138f81caa83c5a0cfb2c52e18d2b10c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27A1-9451-48A8-B3DE-AF4291668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03DEA-249C-45FF-BE21-A6479FFFC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9798F-6E1B-4B86-951F-CDE23A962B9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9151bb1a-0af4-45bf-b902-b9e48c202836"/>
    <ds:schemaRef ds:uri="http://schemas.microsoft.com/office/infopath/2007/PartnerControls"/>
    <ds:schemaRef ds:uri="0d0656b7-bdf5-45e8-b0b0-5a7325cfdbf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440C48-7EE6-4233-A340-F789EC4A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2</cp:revision>
  <cp:lastPrinted>2020-01-27T20:30:00Z</cp:lastPrinted>
  <dcterms:created xsi:type="dcterms:W3CDTF">2021-08-20T13:50:00Z</dcterms:created>
  <dcterms:modified xsi:type="dcterms:W3CDTF">2021-08-20T13:50:00Z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</Properties>
</file>