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62" w:rsidRDefault="00455D62" w:rsidP="00455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801</w:t>
      </w:r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:rsidR="0026028D" w:rsidRPr="00A11267" w:rsidRDefault="00455D62" w:rsidP="00E2674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Planning</w:t>
            </w:r>
          </w:p>
        </w:tc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E26744" w:rsidP="00E2674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Jack Miller</w:t>
                </w:r>
                <w:r w:rsidR="00AC507B">
                  <w:rPr>
                    <w:rStyle w:val="Style1"/>
                  </w:rPr>
                  <w:t>, Law Department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E26744" w:rsidP="00E2674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Director Dash, Planning 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E26744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E26744" w:rsidRDefault="00AC507B" w:rsidP="00990F9F">
          <w:pPr>
            <w:rPr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id w:val="1718944159"/>
        <w:text w:multiLine="1"/>
      </w:sdtPr>
      <w:sdtEndPr/>
      <w:sdtContent>
        <w:p w:rsidR="00E26744" w:rsidRPr="00E26744" w:rsidRDefault="00E26744">
          <w:pPr>
            <w:divId w:val="1469395240"/>
            <w:rPr>
              <w:sz w:val="24"/>
              <w:szCs w:val="24"/>
            </w:rPr>
          </w:pPr>
          <w:r w:rsidRPr="00E26744">
            <w:rPr>
              <w:sz w:val="24"/>
              <w:szCs w:val="24"/>
            </w:rPr>
            <w:t>Approving execution of a Deed by and between the Urban Redevelopment Authority of Pittsburgh and the City of Pittsburgh, for the sale of Block 12-P, Lot 154 in the 16th Ward of the City of Pittsburgh – Council District No.3</w:t>
          </w:r>
          <w:r w:rsidRPr="00E26744">
            <w:rPr>
              <w:sz w:val="24"/>
              <w:szCs w:val="24"/>
            </w:rPr>
            <w:br/>
            <w:t xml:space="preserve">The lot will become a part of the South Side Park as indicated in the South Side Park Masterplan, as part of the green infrastructure area of the park. See attached map. </w:t>
          </w:r>
        </w:p>
      </w:sdtContent>
    </w:sdt>
    <w:p w:rsidR="003F6BD7" w:rsidRPr="00950428" w:rsidRDefault="003F6BD7" w:rsidP="00E26744">
      <w:pPr>
        <w:rPr>
          <w:sz w:val="24"/>
          <w:szCs w:val="24"/>
        </w:rPr>
      </w:pPr>
    </w:p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E26744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E26744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AC507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AC507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AC507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AC507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AC507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AC507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AC507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AC507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AC507B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E26744">
            <w:rPr>
              <w:rStyle w:val="Style1"/>
              <w:szCs w:val="24"/>
            </w:rPr>
            <w:t>NA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  <w:bookmarkStart w:id="0" w:name="_GoBack"/>
      <w:bookmarkEnd w:id="0"/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E26744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:rsidR="00321263" w:rsidRDefault="00E26744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 xml:space="preserve">No Direct Impact. </w:t>
      </w: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AC507B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AC507B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AC507B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AC507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AC507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2A5B"/>
    <w:rsid w:val="00406270"/>
    <w:rsid w:val="004067A5"/>
    <w:rsid w:val="00423263"/>
    <w:rsid w:val="00426D62"/>
    <w:rsid w:val="004354C0"/>
    <w:rsid w:val="0045209B"/>
    <w:rsid w:val="00455D62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0F9F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C507B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6744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F9CAB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8F0C65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9A41-2802-49CE-ADFE-C7DE61BD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2020-01-27T20:30:00Z</cp:lastPrinted>
  <dcterms:created xsi:type="dcterms:W3CDTF">2021-07-06T19:13:00Z</dcterms:created>
  <dcterms:modified xsi:type="dcterms:W3CDTF">2021-07-06T19:14:00Z</dcterms:modified>
</cp:coreProperties>
</file>