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CC" w:rsidRDefault="00A95A2C" w:rsidP="00C26CCC">
      <w:pPr>
        <w:ind w:right="-360"/>
        <w:rPr>
          <w:rFonts w:asciiTheme="majorHAnsi" w:hAnsiTheme="majorHAnsi" w:cs="Arial"/>
          <w:spacing w:val="-20"/>
          <w:kern w:val="72"/>
          <w:sz w:val="56"/>
          <w:szCs w:val="56"/>
        </w:rPr>
      </w:pPr>
      <w:r>
        <w:rPr>
          <w:rFonts w:ascii="Arial" w:hAnsi="Arial" w:cs="Arial"/>
          <w:b/>
          <w:i/>
          <w:noProof/>
          <w:spacing w:val="-20"/>
          <w:sz w:val="32"/>
        </w:rPr>
        <w:drawing>
          <wp:anchor distT="0" distB="0" distL="114300" distR="114300" simplePos="0" relativeHeight="251660288" behindDoc="1" locked="0" layoutInCell="1" allowOverlap="1">
            <wp:simplePos x="0" y="0"/>
            <wp:positionH relativeFrom="column">
              <wp:posOffset>635</wp:posOffset>
            </wp:positionH>
            <wp:positionV relativeFrom="paragraph">
              <wp:posOffset>142875</wp:posOffset>
            </wp:positionV>
            <wp:extent cx="980440" cy="1324610"/>
            <wp:effectExtent l="0" t="0" r="0" b="8890"/>
            <wp:wrapTight wrapText="bothSides">
              <wp:wrapPolygon edited="0">
                <wp:start x="0" y="0"/>
                <wp:lineTo x="0" y="21434"/>
                <wp:lineTo x="20984" y="21434"/>
                <wp:lineTo x="209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logo_stacked.jpg"/>
                    <pic:cNvPicPr/>
                  </pic:nvPicPr>
                  <pic:blipFill rotWithShape="1">
                    <a:blip r:embed="rId8">
                      <a:extLst>
                        <a:ext uri="{28A0092B-C50C-407E-A947-70E740481C1C}">
                          <a14:useLocalDpi xmlns:a14="http://schemas.microsoft.com/office/drawing/2010/main" val="0"/>
                        </a:ext>
                      </a:extLst>
                    </a:blip>
                    <a:srcRect l="37052" t="1607" r="36000" b="28916"/>
                    <a:stretch/>
                  </pic:blipFill>
                  <pic:spPr bwMode="auto">
                    <a:xfrm>
                      <a:off x="0" y="0"/>
                      <a:ext cx="980440"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2149" w:rsidRPr="00D8629D" w:rsidRDefault="00C26CCC" w:rsidP="00A95A2C">
      <w:pPr>
        <w:ind w:right="-360"/>
        <w:rPr>
          <w:rFonts w:ascii="Arial" w:hAnsi="Arial" w:cs="Arial"/>
          <w:spacing w:val="-20"/>
          <w:kern w:val="72"/>
          <w:sz w:val="56"/>
          <w:szCs w:val="56"/>
        </w:rPr>
      </w:pPr>
      <w:r w:rsidRPr="00D8629D">
        <w:rPr>
          <w:rFonts w:ascii="Arial" w:hAnsi="Arial" w:cs="Arial"/>
          <w:spacing w:val="-20"/>
          <w:kern w:val="72"/>
          <w:sz w:val="56"/>
          <w:szCs w:val="56"/>
        </w:rPr>
        <w:t>CITY OF PITTSBURGH</w:t>
      </w:r>
    </w:p>
    <w:p w:rsidR="003D2149" w:rsidRDefault="003D2149" w:rsidP="00A95A2C">
      <w:pPr>
        <w:ind w:right="-360"/>
        <w:rPr>
          <w:rFonts w:ascii="Arial" w:hAnsi="Arial" w:cs="Arial"/>
          <w:i/>
          <w:spacing w:val="-20"/>
          <w:sz w:val="36"/>
        </w:rPr>
      </w:pPr>
      <w:r w:rsidRPr="00C26CCC">
        <w:rPr>
          <w:rFonts w:ascii="Arial" w:hAnsi="Arial" w:cs="Arial"/>
          <w:i/>
          <w:spacing w:val="-20"/>
          <w:sz w:val="36"/>
        </w:rPr>
        <w:t>Department of Innovation &amp; Performance</w:t>
      </w:r>
    </w:p>
    <w:p w:rsidR="00033AE8" w:rsidRPr="00A95A2C" w:rsidRDefault="00033AE8" w:rsidP="00A95A2C">
      <w:pPr>
        <w:spacing w:line="276" w:lineRule="auto"/>
        <w:ind w:right="-360"/>
        <w:rPr>
          <w:rFonts w:ascii="Arial" w:hAnsi="Arial" w:cs="Arial"/>
          <w:i/>
        </w:rPr>
      </w:pPr>
      <w:r w:rsidRPr="00A95A2C">
        <w:rPr>
          <w:rFonts w:ascii="Arial" w:hAnsi="Arial" w:cs="Arial"/>
          <w:i/>
        </w:rPr>
        <w:t>William Peduto, Mayor</w:t>
      </w:r>
    </w:p>
    <w:p w:rsidR="003D2149" w:rsidRPr="00A95A2C" w:rsidRDefault="008D32DA" w:rsidP="00A95A2C">
      <w:pPr>
        <w:spacing w:line="276" w:lineRule="auto"/>
        <w:ind w:right="-360"/>
        <w:rPr>
          <w:rFonts w:ascii="Arial" w:hAnsi="Arial" w:cs="Arial"/>
          <w:i/>
          <w:spacing w:val="-20"/>
          <w:sz w:val="36"/>
        </w:rPr>
        <w:sectPr w:rsidR="003D2149" w:rsidRPr="00A95A2C" w:rsidSect="00E079B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pPr>
      <w:r>
        <w:rPr>
          <w:rFonts w:ascii="Arial" w:hAnsi="Arial" w:cs="Arial"/>
          <w:i/>
        </w:rPr>
        <w:t>Heidi Norman</w:t>
      </w:r>
      <w:r w:rsidR="004A1CC0">
        <w:rPr>
          <w:rFonts w:ascii="Arial" w:hAnsi="Arial" w:cs="Arial"/>
          <w:i/>
        </w:rPr>
        <w:t xml:space="preserve">, </w:t>
      </w:r>
      <w:r>
        <w:rPr>
          <w:rFonts w:ascii="Arial" w:hAnsi="Arial" w:cs="Arial"/>
          <w:i/>
        </w:rPr>
        <w:t xml:space="preserve">Acting </w:t>
      </w:r>
      <w:r w:rsidR="00DD7652" w:rsidRPr="00A95A2C">
        <w:rPr>
          <w:rFonts w:ascii="Arial" w:hAnsi="Arial" w:cs="Arial"/>
          <w:i/>
        </w:rPr>
        <w:t xml:space="preserve">Director </w:t>
      </w:r>
      <w:r w:rsidR="00C26CCC" w:rsidRPr="00A95A2C">
        <w:rPr>
          <w:rFonts w:ascii="Arial" w:hAnsi="Arial" w:cs="Arial"/>
          <w:i/>
        </w:rPr>
        <w:t>o</w:t>
      </w:r>
      <w:r w:rsidR="00DD7652" w:rsidRPr="00A95A2C">
        <w:rPr>
          <w:rFonts w:ascii="Arial" w:hAnsi="Arial" w:cs="Arial"/>
          <w:i/>
        </w:rPr>
        <w:t xml:space="preserve">f Innovation &amp; </w:t>
      </w:r>
      <w:r w:rsidR="00C26CCC" w:rsidRPr="00A95A2C">
        <w:rPr>
          <w:rFonts w:ascii="Arial" w:hAnsi="Arial" w:cs="Arial"/>
          <w:i/>
        </w:rPr>
        <w:t>Performance</w:t>
      </w:r>
    </w:p>
    <w:p w:rsidR="00EF27E1" w:rsidRDefault="00A95A2C" w:rsidP="00337CC1">
      <w:pPr>
        <w:jc w:val="center"/>
        <w:rPr>
          <w:spacing w:val="10"/>
          <w:sz w:val="24"/>
        </w:rPr>
      </w:pPr>
      <w:r>
        <w:rPr>
          <w:rFonts w:ascii="Arial" w:hAnsi="Arial" w:cs="Arial"/>
          <w:b/>
          <w:i/>
          <w:noProof/>
          <w:spacing w:val="-20"/>
          <w:sz w:val="32"/>
        </w:rPr>
        <mc:AlternateContent>
          <mc:Choice Requires="wps">
            <w:drawing>
              <wp:anchor distT="0" distB="0" distL="114300" distR="114300" simplePos="0" relativeHeight="251659264" behindDoc="0" locked="0" layoutInCell="1" allowOverlap="1" wp14:anchorId="278304DA" wp14:editId="685DD72A">
                <wp:simplePos x="0" y="0"/>
                <wp:positionH relativeFrom="column">
                  <wp:posOffset>-1238250</wp:posOffset>
                </wp:positionH>
                <wp:positionV relativeFrom="paragraph">
                  <wp:posOffset>140970</wp:posOffset>
                </wp:positionV>
                <wp:extent cx="710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A493C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1pt" to="4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sRtgEAAMMDAAAOAAAAZHJzL2Uyb0RvYy54bWysU8GOEzEMvSPxD1HudGZW2gW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" strokecolor="#4579b8 [3044]"/>
            </w:pict>
          </mc:Fallback>
        </mc:AlternateContent>
      </w:r>
    </w:p>
    <w:p w:rsidR="00DB74D0" w:rsidRDefault="00DB74D0" w:rsidP="00337CC1">
      <w:pPr>
        <w:rPr>
          <w:spacing w:val="10"/>
          <w:sz w:val="24"/>
        </w:rPr>
      </w:pPr>
    </w:p>
    <w:p w:rsidR="00DB74D0" w:rsidRDefault="00DB74D0" w:rsidP="00337CC1">
      <w:pPr>
        <w:rPr>
          <w:spacing w:val="10"/>
          <w:sz w:val="24"/>
        </w:rPr>
      </w:pPr>
    </w:p>
    <w:p w:rsidR="00DB74D0" w:rsidRDefault="00DB74D0" w:rsidP="00337CC1">
      <w:pPr>
        <w:rPr>
          <w:spacing w:val="10"/>
          <w:sz w:val="24"/>
        </w:rPr>
      </w:pPr>
    </w:p>
    <w:p w:rsidR="00360C9C" w:rsidRPr="00360C9C" w:rsidRDefault="00360C9C" w:rsidP="00DB74D0">
      <w:pPr>
        <w:jc w:val="center"/>
        <w:rPr>
          <w:sz w:val="24"/>
          <w:szCs w:val="24"/>
        </w:rPr>
      </w:pPr>
      <w:r w:rsidRPr="00360C9C">
        <w:rPr>
          <w:sz w:val="24"/>
          <w:szCs w:val="24"/>
        </w:rPr>
        <w:fldChar w:fldCharType="begin"/>
      </w:r>
      <w:r w:rsidRPr="00360C9C">
        <w:rPr>
          <w:sz w:val="24"/>
          <w:szCs w:val="24"/>
        </w:rPr>
        <w:instrText xml:space="preserve"> DATE \@ "MMMM d, yyyy" </w:instrText>
      </w:r>
      <w:r w:rsidRPr="00360C9C">
        <w:rPr>
          <w:sz w:val="24"/>
          <w:szCs w:val="24"/>
        </w:rPr>
        <w:fldChar w:fldCharType="separate"/>
      </w:r>
      <w:r w:rsidR="00A7153C">
        <w:rPr>
          <w:noProof/>
          <w:sz w:val="24"/>
          <w:szCs w:val="24"/>
        </w:rPr>
        <w:t>November 25, 2020</w:t>
      </w:r>
      <w:r w:rsidRPr="00360C9C">
        <w:rPr>
          <w:sz w:val="24"/>
          <w:szCs w:val="24"/>
        </w:rPr>
        <w:fldChar w:fldCharType="end"/>
      </w:r>
    </w:p>
    <w:p w:rsidR="00360C9C" w:rsidRPr="00360C9C" w:rsidRDefault="00360C9C" w:rsidP="00360C9C">
      <w:pPr>
        <w:rPr>
          <w:sz w:val="24"/>
          <w:szCs w:val="24"/>
        </w:rPr>
      </w:pPr>
    </w:p>
    <w:p w:rsidR="00DB74D0" w:rsidRDefault="00DB74D0" w:rsidP="00360C9C">
      <w:pPr>
        <w:rPr>
          <w:sz w:val="24"/>
          <w:szCs w:val="24"/>
        </w:rPr>
      </w:pPr>
    </w:p>
    <w:p w:rsidR="00DB74D0" w:rsidRDefault="00DB74D0" w:rsidP="00360C9C">
      <w:pPr>
        <w:rPr>
          <w:sz w:val="24"/>
          <w:szCs w:val="24"/>
        </w:rPr>
      </w:pPr>
    </w:p>
    <w:p w:rsidR="00DB74D0" w:rsidRDefault="00DB74D0" w:rsidP="00360C9C">
      <w:pPr>
        <w:rPr>
          <w:sz w:val="24"/>
          <w:szCs w:val="24"/>
        </w:rPr>
      </w:pPr>
    </w:p>
    <w:p w:rsidR="00360C9C" w:rsidRPr="00360C9C" w:rsidRDefault="00360C9C" w:rsidP="00360C9C">
      <w:pPr>
        <w:rPr>
          <w:sz w:val="24"/>
          <w:szCs w:val="24"/>
        </w:rPr>
      </w:pPr>
      <w:r w:rsidRPr="00360C9C">
        <w:rPr>
          <w:sz w:val="24"/>
          <w:szCs w:val="24"/>
        </w:rPr>
        <w:t xml:space="preserve">The Honorable President and Members of Council </w:t>
      </w:r>
    </w:p>
    <w:p w:rsidR="00360C9C" w:rsidRPr="00360C9C" w:rsidRDefault="00360C9C" w:rsidP="00360C9C">
      <w:pPr>
        <w:rPr>
          <w:sz w:val="24"/>
          <w:szCs w:val="24"/>
        </w:rPr>
      </w:pPr>
      <w:r w:rsidRPr="00360C9C">
        <w:rPr>
          <w:sz w:val="24"/>
          <w:szCs w:val="24"/>
        </w:rPr>
        <w:t>510 City-County Building</w:t>
      </w:r>
    </w:p>
    <w:p w:rsidR="00360C9C" w:rsidRPr="00360C9C" w:rsidRDefault="00360C9C" w:rsidP="00360C9C">
      <w:pPr>
        <w:rPr>
          <w:sz w:val="24"/>
          <w:szCs w:val="24"/>
        </w:rPr>
      </w:pPr>
      <w:r w:rsidRPr="00360C9C">
        <w:rPr>
          <w:sz w:val="24"/>
          <w:szCs w:val="24"/>
        </w:rPr>
        <w:t xml:space="preserve">414 Grant Street </w:t>
      </w:r>
    </w:p>
    <w:p w:rsidR="00360C9C" w:rsidRPr="00360C9C" w:rsidRDefault="00360C9C" w:rsidP="00360C9C">
      <w:pPr>
        <w:rPr>
          <w:sz w:val="24"/>
          <w:szCs w:val="24"/>
        </w:rPr>
      </w:pPr>
      <w:r w:rsidRPr="00360C9C">
        <w:rPr>
          <w:sz w:val="24"/>
          <w:szCs w:val="24"/>
        </w:rPr>
        <w:t xml:space="preserve">Pittsburgh, PA  15219 </w:t>
      </w:r>
    </w:p>
    <w:p w:rsidR="002C1EA7" w:rsidRDefault="002C1EA7" w:rsidP="002C1EA7">
      <w:pPr>
        <w:rPr>
          <w:b/>
          <w:sz w:val="24"/>
          <w:szCs w:val="24"/>
        </w:rPr>
      </w:pPr>
    </w:p>
    <w:p w:rsidR="002C1EA7" w:rsidRDefault="002C1EA7" w:rsidP="002C1EA7">
      <w:pPr>
        <w:rPr>
          <w:b/>
          <w:sz w:val="24"/>
          <w:szCs w:val="24"/>
        </w:rPr>
      </w:pPr>
    </w:p>
    <w:p w:rsidR="00360C9C" w:rsidRPr="004150EF" w:rsidRDefault="00F0597B" w:rsidP="002C1EA7">
      <w:pPr>
        <w:rPr>
          <w:sz w:val="24"/>
          <w:szCs w:val="24"/>
        </w:rPr>
      </w:pPr>
      <w:r>
        <w:rPr>
          <w:sz w:val="24"/>
          <w:szCs w:val="24"/>
        </w:rPr>
        <w:t xml:space="preserve">RE: </w:t>
      </w:r>
      <w:r w:rsidR="004A1CC0">
        <w:rPr>
          <w:sz w:val="24"/>
          <w:szCs w:val="24"/>
        </w:rPr>
        <w:t>To enter into a</w:t>
      </w:r>
      <w:r w:rsidR="00715B47">
        <w:rPr>
          <w:sz w:val="24"/>
          <w:szCs w:val="24"/>
        </w:rPr>
        <w:t xml:space="preserve">n </w:t>
      </w:r>
      <w:r w:rsidR="00A7153C">
        <w:rPr>
          <w:sz w:val="24"/>
          <w:szCs w:val="24"/>
        </w:rPr>
        <w:t>Amended A</w:t>
      </w:r>
      <w:bookmarkStart w:id="0" w:name="_GoBack"/>
      <w:bookmarkEnd w:id="0"/>
      <w:r w:rsidR="00DB4E85" w:rsidRPr="004150EF">
        <w:rPr>
          <w:sz w:val="24"/>
          <w:szCs w:val="24"/>
        </w:rPr>
        <w:t xml:space="preserve">greement with </w:t>
      </w:r>
      <w:r w:rsidR="00A7153C">
        <w:rPr>
          <w:sz w:val="24"/>
          <w:szCs w:val="24"/>
        </w:rPr>
        <w:t>County of Allegheny</w:t>
      </w:r>
    </w:p>
    <w:p w:rsidR="002C1EA7" w:rsidRPr="007C1E8E" w:rsidRDefault="002C1EA7" w:rsidP="00360C9C">
      <w:pPr>
        <w:rPr>
          <w:sz w:val="24"/>
          <w:szCs w:val="24"/>
        </w:rPr>
      </w:pPr>
    </w:p>
    <w:p w:rsidR="00360C9C" w:rsidRPr="007C1E8E" w:rsidRDefault="00360C9C" w:rsidP="00360C9C">
      <w:pPr>
        <w:rPr>
          <w:sz w:val="24"/>
          <w:szCs w:val="24"/>
        </w:rPr>
      </w:pPr>
      <w:r w:rsidRPr="007C1E8E">
        <w:rPr>
          <w:sz w:val="24"/>
          <w:szCs w:val="24"/>
        </w:rPr>
        <w:t xml:space="preserve">Dear President and Members: </w:t>
      </w:r>
    </w:p>
    <w:p w:rsidR="004150EF" w:rsidRPr="004150EF" w:rsidRDefault="004150EF" w:rsidP="004150EF">
      <w:pPr>
        <w:ind w:right="1440"/>
        <w:jc w:val="both"/>
        <w:rPr>
          <w:sz w:val="24"/>
          <w:szCs w:val="24"/>
        </w:rPr>
      </w:pPr>
    </w:p>
    <w:p w:rsidR="00A7153C" w:rsidRPr="00291D13" w:rsidRDefault="004150EF" w:rsidP="00A7153C">
      <w:pPr>
        <w:rPr>
          <w:sz w:val="24"/>
        </w:rPr>
      </w:pPr>
      <w:r w:rsidRPr="004150EF">
        <w:rPr>
          <w:sz w:val="24"/>
          <w:szCs w:val="24"/>
        </w:rPr>
        <w:t xml:space="preserve">This letter is to request approval for </w:t>
      </w:r>
      <w:r w:rsidR="00A7153C" w:rsidRPr="00291D13">
        <w:rPr>
          <w:sz w:val="24"/>
        </w:rPr>
        <w:t xml:space="preserve">Resolution authorizing the Mayor and the Director of Innovation &amp; Performance, on behalf of the City of Pittsburgh  to enter into an Amendment or Amendments to extend the existing Intergovernmental Cooperation Agreement between the City of Pittsburgh and the County of Allegheny for the Enterprise Resource Planning, by increasing the total amount by </w:t>
      </w:r>
      <w:r w:rsidR="00A7153C">
        <w:rPr>
          <w:sz w:val="24"/>
        </w:rPr>
        <w:t>Two Hundred thousand Dollars ($200,000) for a total not to exceed Eight Hundred Thirty</w:t>
      </w:r>
      <w:r w:rsidR="00A7153C" w:rsidRPr="00291D13">
        <w:rPr>
          <w:sz w:val="24"/>
        </w:rPr>
        <w:t xml:space="preserve"> Thousand Dollars and Zero Cents ($</w:t>
      </w:r>
      <w:r w:rsidR="00A7153C">
        <w:rPr>
          <w:sz w:val="24"/>
        </w:rPr>
        <w:t>830</w:t>
      </w:r>
      <w:r w:rsidR="00A7153C" w:rsidRPr="00291D13">
        <w:rPr>
          <w:sz w:val="24"/>
        </w:rPr>
        <w:t xml:space="preserve">,000.00) for continuing support of the JD Edwards ERP system. </w:t>
      </w:r>
    </w:p>
    <w:p w:rsidR="004A1CC0" w:rsidRPr="00B80DC1" w:rsidRDefault="004A1CC0" w:rsidP="004A1CC0">
      <w:pPr>
        <w:rPr>
          <w:sz w:val="24"/>
          <w:szCs w:val="24"/>
        </w:rPr>
      </w:pPr>
    </w:p>
    <w:p w:rsidR="004B5E50" w:rsidRDefault="004B5E50" w:rsidP="004150EF">
      <w:pPr>
        <w:rPr>
          <w:sz w:val="24"/>
          <w:szCs w:val="24"/>
        </w:rPr>
      </w:pPr>
    </w:p>
    <w:p w:rsidR="004150EF" w:rsidRPr="004150EF" w:rsidRDefault="004150EF" w:rsidP="004150EF">
      <w:pPr>
        <w:rPr>
          <w:rFonts w:eastAsia="Calibri"/>
          <w:sz w:val="24"/>
          <w:szCs w:val="24"/>
        </w:rPr>
      </w:pPr>
      <w:r w:rsidRPr="004150EF">
        <w:rPr>
          <w:rFonts w:eastAsia="Calibri"/>
          <w:sz w:val="24"/>
          <w:szCs w:val="24"/>
        </w:rPr>
        <w:t>Your favorable consideration is appreciated.</w:t>
      </w:r>
      <w:r w:rsidRPr="004150EF">
        <w:rPr>
          <w:rFonts w:eastAsia="Calibri"/>
          <w:sz w:val="24"/>
          <w:szCs w:val="24"/>
        </w:rPr>
        <w:br/>
      </w:r>
    </w:p>
    <w:p w:rsidR="00360C9C" w:rsidRPr="007C1E8E" w:rsidRDefault="00360C9C" w:rsidP="00360C9C">
      <w:pPr>
        <w:rPr>
          <w:sz w:val="24"/>
          <w:szCs w:val="24"/>
        </w:rPr>
      </w:pPr>
    </w:p>
    <w:p w:rsidR="00360C9C" w:rsidRPr="007C1E8E" w:rsidRDefault="00360C9C" w:rsidP="00360C9C">
      <w:pPr>
        <w:tabs>
          <w:tab w:val="left" w:pos="3600"/>
        </w:tabs>
        <w:rPr>
          <w:sz w:val="24"/>
          <w:szCs w:val="24"/>
        </w:rPr>
      </w:pPr>
      <w:r w:rsidRPr="007C1E8E">
        <w:rPr>
          <w:sz w:val="24"/>
          <w:szCs w:val="24"/>
        </w:rPr>
        <w:tab/>
      </w:r>
      <w:r w:rsidRPr="007C1E8E">
        <w:rPr>
          <w:sz w:val="24"/>
          <w:szCs w:val="24"/>
        </w:rPr>
        <w:tab/>
      </w:r>
      <w:r w:rsidR="004150EF">
        <w:rPr>
          <w:sz w:val="24"/>
          <w:szCs w:val="24"/>
        </w:rPr>
        <w:t>Sincerely</w:t>
      </w:r>
      <w:r w:rsidRPr="007C1E8E">
        <w:rPr>
          <w:sz w:val="24"/>
          <w:szCs w:val="24"/>
        </w:rPr>
        <w:t xml:space="preserve">, </w:t>
      </w:r>
    </w:p>
    <w:p w:rsidR="00360C9C" w:rsidRPr="007C1E8E" w:rsidRDefault="00360C9C" w:rsidP="00360C9C">
      <w:pPr>
        <w:rPr>
          <w:sz w:val="24"/>
          <w:szCs w:val="24"/>
        </w:rPr>
      </w:pP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r>
    </w:p>
    <w:p w:rsidR="00360C9C" w:rsidRPr="007C1E8E" w:rsidRDefault="00360C9C" w:rsidP="00360C9C">
      <w:pPr>
        <w:rPr>
          <w:sz w:val="24"/>
          <w:szCs w:val="24"/>
        </w:rPr>
      </w:pPr>
    </w:p>
    <w:p w:rsidR="00360C9C" w:rsidRPr="007C1E8E" w:rsidRDefault="00360C9C" w:rsidP="00360C9C">
      <w:pPr>
        <w:rPr>
          <w:sz w:val="24"/>
          <w:szCs w:val="24"/>
        </w:rPr>
      </w:pPr>
    </w:p>
    <w:p w:rsidR="00360C9C" w:rsidRPr="007C1E8E" w:rsidRDefault="00360C9C" w:rsidP="00360C9C">
      <w:pPr>
        <w:rPr>
          <w:sz w:val="24"/>
          <w:szCs w:val="24"/>
        </w:rPr>
      </w:pPr>
    </w:p>
    <w:p w:rsidR="00360C9C" w:rsidRPr="007C1E8E" w:rsidRDefault="00360C9C" w:rsidP="00360C9C">
      <w:pPr>
        <w:rPr>
          <w:sz w:val="24"/>
          <w:szCs w:val="24"/>
        </w:rPr>
      </w:pP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r>
      <w:r w:rsidR="008D32DA">
        <w:rPr>
          <w:sz w:val="24"/>
          <w:szCs w:val="24"/>
        </w:rPr>
        <w:t>Heidi Norman</w:t>
      </w:r>
      <w:r w:rsidR="004A1CC0">
        <w:rPr>
          <w:sz w:val="24"/>
          <w:szCs w:val="24"/>
        </w:rPr>
        <w:t>,</w:t>
      </w:r>
      <w:r w:rsidR="00F0597B">
        <w:rPr>
          <w:sz w:val="24"/>
          <w:szCs w:val="24"/>
        </w:rPr>
        <w:t xml:space="preserve"> </w:t>
      </w:r>
      <w:r w:rsidR="008D32DA">
        <w:rPr>
          <w:sz w:val="24"/>
          <w:szCs w:val="24"/>
        </w:rPr>
        <w:t xml:space="preserve">Acting </w:t>
      </w:r>
      <w:r w:rsidR="00B338B4" w:rsidRPr="007C1E8E">
        <w:rPr>
          <w:sz w:val="24"/>
          <w:szCs w:val="24"/>
        </w:rPr>
        <w:t>Director</w:t>
      </w:r>
    </w:p>
    <w:p w:rsidR="00316D5C" w:rsidRPr="00337CC1" w:rsidRDefault="00DB4E85" w:rsidP="00337CC1">
      <w:pPr>
        <w:rPr>
          <w:spacing w:val="10"/>
          <w:sz w:val="24"/>
        </w:rPr>
      </w:pP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r>
      <w:r w:rsidRPr="007C1E8E">
        <w:rPr>
          <w:sz w:val="24"/>
          <w:szCs w:val="24"/>
        </w:rPr>
        <w:tab/>
        <w:t>Innovation &amp; Performance</w:t>
      </w:r>
    </w:p>
    <w:sectPr w:rsidR="00316D5C" w:rsidRPr="00337CC1" w:rsidSect="00AC12C3">
      <w:footerReference w:type="default" r:id="rId15"/>
      <w:type w:val="continuous"/>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F4" w:rsidRDefault="00AE00F4" w:rsidP="00EF27E1">
      <w:r>
        <w:separator/>
      </w:r>
    </w:p>
  </w:endnote>
  <w:endnote w:type="continuationSeparator" w:id="0">
    <w:p w:rsidR="00AE00F4" w:rsidRDefault="00AE00F4" w:rsidP="00E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14" w:rsidRDefault="00A20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2C" w:rsidRDefault="00A95A2C" w:rsidP="00A95A2C">
    <w:pPr>
      <w:spacing w:line="360" w:lineRule="auto"/>
      <w:ind w:right="-360"/>
      <w:jc w:val="center"/>
      <w:rPr>
        <w:rFonts w:ascii="Arial" w:hAnsi="Arial" w:cs="Arial"/>
        <w:i/>
        <w:color w:val="000000" w:themeColor="text1"/>
        <w:spacing w:val="-20"/>
      </w:rPr>
    </w:pPr>
    <w:r>
      <w:rPr>
        <w:rFonts w:ascii="Arial" w:hAnsi="Arial" w:cs="Arial"/>
        <w:i/>
        <w:noProof/>
        <w:color w:val="000000" w:themeColor="text1"/>
        <w:spacing w:val="-20"/>
      </w:rPr>
      <w:drawing>
        <wp:inline distT="0" distB="0" distL="0" distR="0" wp14:anchorId="331434AA" wp14:editId="29353760">
          <wp:extent cx="438150" cy="44983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p;P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38150" cy="449834"/>
                  </a:xfrm>
                  <a:prstGeom prst="rect">
                    <a:avLst/>
                  </a:prstGeom>
                </pic:spPr>
              </pic:pic>
            </a:graphicData>
          </a:graphic>
        </wp:inline>
      </w:drawing>
    </w:r>
  </w:p>
  <w:p w:rsidR="00A95A2C" w:rsidRPr="00A95A2C" w:rsidRDefault="00A20B14" w:rsidP="00A95A2C">
    <w:pPr>
      <w:spacing w:line="360" w:lineRule="auto"/>
      <w:ind w:right="-360"/>
      <w:jc w:val="center"/>
      <w:rPr>
        <w:rFonts w:ascii="Arial" w:hAnsi="Arial" w:cs="Arial"/>
        <w:i/>
        <w:color w:val="000000" w:themeColor="text1"/>
        <w:spacing w:val="-20"/>
      </w:rPr>
    </w:pPr>
    <w:r>
      <w:rPr>
        <w:rFonts w:ascii="Arial" w:hAnsi="Arial" w:cs="Arial"/>
        <w:i/>
        <w:color w:val="000000" w:themeColor="text1"/>
        <w:spacing w:val="-20"/>
      </w:rPr>
      <w:t>Geared for Greatness</w:t>
    </w:r>
  </w:p>
  <w:p w:rsidR="00A95A2C" w:rsidRPr="00A95A2C" w:rsidRDefault="00A95A2C" w:rsidP="00A95A2C">
    <w:pPr>
      <w:pStyle w:val="Footer"/>
      <w:jc w:val="center"/>
      <w:rPr>
        <w:rFonts w:ascii="Arial" w:hAnsi="Arial" w:cs="Arial"/>
        <w:b/>
        <w:sz w:val="18"/>
        <w:szCs w:val="18"/>
      </w:rPr>
    </w:pPr>
    <w:r w:rsidRPr="00A95A2C">
      <w:rPr>
        <w:noProof/>
        <w:sz w:val="18"/>
        <w:szCs w:val="18"/>
      </w:rPr>
      <mc:AlternateContent>
        <mc:Choice Requires="wps">
          <w:drawing>
            <wp:anchor distT="0" distB="0" distL="114300" distR="114300" simplePos="0" relativeHeight="251659264" behindDoc="0" locked="0" layoutInCell="1" allowOverlap="1" wp14:anchorId="799A1AA3" wp14:editId="27FCEB55">
              <wp:simplePos x="0" y="0"/>
              <wp:positionH relativeFrom="column">
                <wp:posOffset>3514725</wp:posOffset>
              </wp:positionH>
              <wp:positionV relativeFrom="paragraph">
                <wp:posOffset>28575</wp:posOffset>
              </wp:positionV>
              <wp:extent cx="76200" cy="76200"/>
              <wp:effectExtent l="0" t="0" r="0" b="0"/>
              <wp:wrapNone/>
              <wp:docPr id="3" name="Rectangle 3"/>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08FD120" id="Rectangle 3" o:spid="_x0000_s1026" style="position:absolute;margin-left:276.75pt;margin-top:2.25pt;width: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" fillcolor="#fc0" stroked="f" strokeweight="2pt"/>
          </w:pict>
        </mc:Fallback>
      </mc:AlternateContent>
    </w:r>
    <w:r w:rsidRPr="00A95A2C">
      <w:rPr>
        <w:rFonts w:ascii="Arial" w:hAnsi="Arial" w:cs="Arial"/>
        <w:b/>
        <w:sz w:val="18"/>
        <w:szCs w:val="18"/>
      </w:rPr>
      <w:t>www.pittsburghpa.gov   twitter.com/PghIP</w:t>
    </w:r>
  </w:p>
  <w:p w:rsidR="003D2149" w:rsidRPr="00A95A2C" w:rsidRDefault="00A95A2C" w:rsidP="00A95A2C">
    <w:pPr>
      <w:pStyle w:val="Footer"/>
      <w:jc w:val="center"/>
      <w:rPr>
        <w:rFonts w:ascii="Arial" w:hAnsi="Arial" w:cs="Arial"/>
        <w:b/>
        <w:sz w:val="18"/>
        <w:szCs w:val="18"/>
      </w:rPr>
    </w:pPr>
    <w:r w:rsidRPr="00A95A2C">
      <w:rPr>
        <w:rFonts w:ascii="Arial" w:hAnsi="Arial" w:cs="Arial"/>
        <w:b/>
        <w:sz w:val="18"/>
        <w:szCs w:val="18"/>
      </w:rPr>
      <w:t>City County Building, 414 Grant St, Room 604, Pittsburgh, PA 15219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14" w:rsidRDefault="00A20B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FF" w:rsidRDefault="000322FF" w:rsidP="000322FF">
    <w:pPr>
      <w:pStyle w:val="Footer"/>
      <w:jc w:val="center"/>
      <w:rPr>
        <w:sz w:val="22"/>
      </w:rPr>
    </w:pPr>
  </w:p>
  <w:p w:rsidR="000322FF" w:rsidRDefault="000322FF">
    <w:pPr>
      <w:pStyle w:val="Footer"/>
    </w:pPr>
  </w:p>
  <w:p w:rsidR="003128E0" w:rsidRDefault="003128E0" w:rsidP="003128E0">
    <w:pPr>
      <w:spacing w:line="360" w:lineRule="auto"/>
      <w:ind w:right="-360"/>
      <w:jc w:val="center"/>
      <w:rPr>
        <w:rFonts w:ascii="Arial" w:hAnsi="Arial" w:cs="Arial"/>
        <w:i/>
        <w:color w:val="000000" w:themeColor="text1"/>
        <w:spacing w:val="-20"/>
      </w:rPr>
    </w:pPr>
    <w:r>
      <w:rPr>
        <w:rFonts w:ascii="Arial" w:hAnsi="Arial" w:cs="Arial"/>
        <w:i/>
        <w:noProof/>
        <w:color w:val="000000" w:themeColor="text1"/>
        <w:spacing w:val="-20"/>
      </w:rPr>
      <w:drawing>
        <wp:inline distT="0" distB="0" distL="0" distR="0" wp14:anchorId="06F0AC46" wp14:editId="5A0DBBF7">
          <wp:extent cx="438150" cy="4498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p;P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38150" cy="449834"/>
                  </a:xfrm>
                  <a:prstGeom prst="rect">
                    <a:avLst/>
                  </a:prstGeom>
                </pic:spPr>
              </pic:pic>
            </a:graphicData>
          </a:graphic>
        </wp:inline>
      </w:drawing>
    </w:r>
  </w:p>
  <w:p w:rsidR="003128E0" w:rsidRPr="00A95A2C" w:rsidRDefault="003128E0" w:rsidP="003128E0">
    <w:pPr>
      <w:spacing w:line="360" w:lineRule="auto"/>
      <w:ind w:right="-360"/>
      <w:jc w:val="center"/>
      <w:rPr>
        <w:rFonts w:ascii="Arial" w:hAnsi="Arial" w:cs="Arial"/>
        <w:i/>
        <w:color w:val="000000" w:themeColor="text1"/>
        <w:spacing w:val="-20"/>
      </w:rPr>
    </w:pPr>
    <w:r w:rsidRPr="00A95A2C">
      <w:rPr>
        <w:rFonts w:ascii="Arial" w:hAnsi="Arial" w:cs="Arial"/>
        <w:i/>
        <w:color w:val="000000" w:themeColor="text1"/>
        <w:spacing w:val="-20"/>
      </w:rPr>
      <w:t>“Geared for Greatness”</w:t>
    </w:r>
  </w:p>
  <w:p w:rsidR="003128E0" w:rsidRPr="00A95A2C" w:rsidRDefault="003128E0" w:rsidP="003128E0">
    <w:pPr>
      <w:pStyle w:val="Footer"/>
      <w:jc w:val="center"/>
      <w:rPr>
        <w:rFonts w:ascii="Arial" w:hAnsi="Arial" w:cs="Arial"/>
        <w:b/>
        <w:sz w:val="18"/>
        <w:szCs w:val="18"/>
      </w:rPr>
    </w:pPr>
    <w:r w:rsidRPr="00A95A2C">
      <w:rPr>
        <w:noProof/>
        <w:sz w:val="18"/>
        <w:szCs w:val="18"/>
      </w:rPr>
      <mc:AlternateContent>
        <mc:Choice Requires="wps">
          <w:drawing>
            <wp:anchor distT="0" distB="0" distL="114300" distR="114300" simplePos="0" relativeHeight="251661312" behindDoc="0" locked="0" layoutInCell="1" allowOverlap="1" wp14:anchorId="5BF0D7F5" wp14:editId="4199BB0E">
              <wp:simplePos x="0" y="0"/>
              <wp:positionH relativeFrom="column">
                <wp:posOffset>3514725</wp:posOffset>
              </wp:positionH>
              <wp:positionV relativeFrom="paragraph">
                <wp:posOffset>28575</wp:posOffset>
              </wp:positionV>
              <wp:extent cx="7620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1A8801D" id="Rectangle 2" o:spid="_x0000_s1026" style="position:absolute;margin-left:276.75pt;margin-top:2.25pt;width:6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" fillcolor="#fc0" stroked="f" strokeweight="2pt"/>
          </w:pict>
        </mc:Fallback>
      </mc:AlternateContent>
    </w:r>
    <w:r w:rsidRPr="00A95A2C">
      <w:rPr>
        <w:rFonts w:ascii="Arial" w:hAnsi="Arial" w:cs="Arial"/>
        <w:b/>
        <w:sz w:val="18"/>
        <w:szCs w:val="18"/>
      </w:rPr>
      <w:t>www.pittsburghpa.gov   twitter.com/PghIP</w:t>
    </w:r>
  </w:p>
  <w:p w:rsidR="003128E0" w:rsidRPr="00A95A2C" w:rsidRDefault="003128E0" w:rsidP="003128E0">
    <w:pPr>
      <w:pStyle w:val="Footer"/>
      <w:jc w:val="center"/>
      <w:rPr>
        <w:rFonts w:ascii="Arial" w:hAnsi="Arial" w:cs="Arial"/>
        <w:b/>
        <w:sz w:val="18"/>
        <w:szCs w:val="18"/>
      </w:rPr>
    </w:pPr>
    <w:r w:rsidRPr="00A95A2C">
      <w:rPr>
        <w:rFonts w:ascii="Arial" w:hAnsi="Arial" w:cs="Arial"/>
        <w:b/>
        <w:sz w:val="18"/>
        <w:szCs w:val="18"/>
      </w:rPr>
      <w:t>City County Building, 414 Grant St, Room 604, Pittsburgh, PA 15219</w:t>
    </w:r>
  </w:p>
  <w:p w:rsidR="005F62EA" w:rsidRDefault="005F62EA" w:rsidP="003128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F4" w:rsidRDefault="00AE00F4" w:rsidP="00EF27E1">
      <w:r>
        <w:separator/>
      </w:r>
    </w:p>
  </w:footnote>
  <w:footnote w:type="continuationSeparator" w:id="0">
    <w:p w:rsidR="00AE00F4" w:rsidRDefault="00AE00F4" w:rsidP="00EF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14" w:rsidRDefault="00A2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14" w:rsidRDefault="00A20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14" w:rsidRDefault="00A2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5879"/>
    <w:multiLevelType w:val="hybridMultilevel"/>
    <w:tmpl w:val="BA8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1A7B"/>
    <w:multiLevelType w:val="hybridMultilevel"/>
    <w:tmpl w:val="0D70D556"/>
    <w:lvl w:ilvl="0" w:tplc="508EE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3B48C8"/>
    <w:multiLevelType w:val="hybridMultilevel"/>
    <w:tmpl w:val="BAEE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E1"/>
    <w:rsid w:val="00002478"/>
    <w:rsid w:val="00003A22"/>
    <w:rsid w:val="00004A0C"/>
    <w:rsid w:val="00010DF6"/>
    <w:rsid w:val="00012B88"/>
    <w:rsid w:val="000278D2"/>
    <w:rsid w:val="00031B05"/>
    <w:rsid w:val="000322FF"/>
    <w:rsid w:val="00033757"/>
    <w:rsid w:val="00033AE8"/>
    <w:rsid w:val="00047064"/>
    <w:rsid w:val="00047837"/>
    <w:rsid w:val="00064F47"/>
    <w:rsid w:val="000657B6"/>
    <w:rsid w:val="000A34A3"/>
    <w:rsid w:val="000A4387"/>
    <w:rsid w:val="000A49E7"/>
    <w:rsid w:val="000A5B2B"/>
    <w:rsid w:val="000B7EE5"/>
    <w:rsid w:val="000C6ADE"/>
    <w:rsid w:val="000D4A52"/>
    <w:rsid w:val="000E00AB"/>
    <w:rsid w:val="000F0642"/>
    <w:rsid w:val="000F4481"/>
    <w:rsid w:val="000F53BA"/>
    <w:rsid w:val="000F557D"/>
    <w:rsid w:val="00100351"/>
    <w:rsid w:val="00125192"/>
    <w:rsid w:val="00132355"/>
    <w:rsid w:val="00132378"/>
    <w:rsid w:val="00157330"/>
    <w:rsid w:val="00157679"/>
    <w:rsid w:val="00163700"/>
    <w:rsid w:val="00164A09"/>
    <w:rsid w:val="0017177A"/>
    <w:rsid w:val="001736CB"/>
    <w:rsid w:val="00175A4E"/>
    <w:rsid w:val="001C4274"/>
    <w:rsid w:val="001C556D"/>
    <w:rsid w:val="001C5CAD"/>
    <w:rsid w:val="001E0C6E"/>
    <w:rsid w:val="001E7F8D"/>
    <w:rsid w:val="00224C77"/>
    <w:rsid w:val="00241041"/>
    <w:rsid w:val="00247743"/>
    <w:rsid w:val="00251965"/>
    <w:rsid w:val="0025608A"/>
    <w:rsid w:val="00262EC2"/>
    <w:rsid w:val="00264343"/>
    <w:rsid w:val="00266B4B"/>
    <w:rsid w:val="0027390A"/>
    <w:rsid w:val="002770A8"/>
    <w:rsid w:val="00283501"/>
    <w:rsid w:val="00291951"/>
    <w:rsid w:val="00296427"/>
    <w:rsid w:val="002B0F3F"/>
    <w:rsid w:val="002B2DD3"/>
    <w:rsid w:val="002C13E9"/>
    <w:rsid w:val="002C1EA7"/>
    <w:rsid w:val="002C4DE1"/>
    <w:rsid w:val="002D4C77"/>
    <w:rsid w:val="002D63F2"/>
    <w:rsid w:val="002E04B9"/>
    <w:rsid w:val="002F2E4F"/>
    <w:rsid w:val="00303FF4"/>
    <w:rsid w:val="00304E7F"/>
    <w:rsid w:val="003128E0"/>
    <w:rsid w:val="00316D5C"/>
    <w:rsid w:val="0032314D"/>
    <w:rsid w:val="003264B6"/>
    <w:rsid w:val="00336241"/>
    <w:rsid w:val="003368A0"/>
    <w:rsid w:val="00337CC1"/>
    <w:rsid w:val="00346832"/>
    <w:rsid w:val="00357E5E"/>
    <w:rsid w:val="00360C9C"/>
    <w:rsid w:val="00370736"/>
    <w:rsid w:val="00381B29"/>
    <w:rsid w:val="00397172"/>
    <w:rsid w:val="003A40C4"/>
    <w:rsid w:val="003A5E2C"/>
    <w:rsid w:val="003B5662"/>
    <w:rsid w:val="003C065B"/>
    <w:rsid w:val="003C469A"/>
    <w:rsid w:val="003C584A"/>
    <w:rsid w:val="003D2149"/>
    <w:rsid w:val="003F0AF6"/>
    <w:rsid w:val="00401C6F"/>
    <w:rsid w:val="004141E3"/>
    <w:rsid w:val="0041420A"/>
    <w:rsid w:val="004150EF"/>
    <w:rsid w:val="00424982"/>
    <w:rsid w:val="00441AC4"/>
    <w:rsid w:val="00463A2F"/>
    <w:rsid w:val="00467003"/>
    <w:rsid w:val="00470A05"/>
    <w:rsid w:val="004710E1"/>
    <w:rsid w:val="004759D3"/>
    <w:rsid w:val="00485660"/>
    <w:rsid w:val="0049317E"/>
    <w:rsid w:val="004A1CC0"/>
    <w:rsid w:val="004B2C8A"/>
    <w:rsid w:val="004B5BB9"/>
    <w:rsid w:val="004B5E50"/>
    <w:rsid w:val="004B6986"/>
    <w:rsid w:val="004C45CF"/>
    <w:rsid w:val="004C64B6"/>
    <w:rsid w:val="004C7A38"/>
    <w:rsid w:val="004D18E9"/>
    <w:rsid w:val="004D7A71"/>
    <w:rsid w:val="004F4B12"/>
    <w:rsid w:val="005003FD"/>
    <w:rsid w:val="005307BE"/>
    <w:rsid w:val="00530B69"/>
    <w:rsid w:val="00534AA7"/>
    <w:rsid w:val="00536432"/>
    <w:rsid w:val="005449B7"/>
    <w:rsid w:val="0056026C"/>
    <w:rsid w:val="00572940"/>
    <w:rsid w:val="005A0FB1"/>
    <w:rsid w:val="005A23F4"/>
    <w:rsid w:val="005A3E77"/>
    <w:rsid w:val="005A4062"/>
    <w:rsid w:val="005B1609"/>
    <w:rsid w:val="005B1F4D"/>
    <w:rsid w:val="005C069C"/>
    <w:rsid w:val="005D1490"/>
    <w:rsid w:val="005D3203"/>
    <w:rsid w:val="005D6707"/>
    <w:rsid w:val="005D6C3D"/>
    <w:rsid w:val="005E6B11"/>
    <w:rsid w:val="005F050F"/>
    <w:rsid w:val="005F62EA"/>
    <w:rsid w:val="00611A83"/>
    <w:rsid w:val="00614A09"/>
    <w:rsid w:val="00615C4E"/>
    <w:rsid w:val="00624572"/>
    <w:rsid w:val="006252E7"/>
    <w:rsid w:val="00625F81"/>
    <w:rsid w:val="006352E4"/>
    <w:rsid w:val="00653BD0"/>
    <w:rsid w:val="006765A4"/>
    <w:rsid w:val="00683CB5"/>
    <w:rsid w:val="00685090"/>
    <w:rsid w:val="00687A0E"/>
    <w:rsid w:val="006904CC"/>
    <w:rsid w:val="00691820"/>
    <w:rsid w:val="00693B07"/>
    <w:rsid w:val="0069509A"/>
    <w:rsid w:val="006A5D7C"/>
    <w:rsid w:val="006B0972"/>
    <w:rsid w:val="006B3368"/>
    <w:rsid w:val="006B5744"/>
    <w:rsid w:val="006D663A"/>
    <w:rsid w:val="006F2CFF"/>
    <w:rsid w:val="006F5ACC"/>
    <w:rsid w:val="006F7323"/>
    <w:rsid w:val="00715B47"/>
    <w:rsid w:val="00715E04"/>
    <w:rsid w:val="00730ADA"/>
    <w:rsid w:val="00744704"/>
    <w:rsid w:val="00747C58"/>
    <w:rsid w:val="0075131A"/>
    <w:rsid w:val="007536C0"/>
    <w:rsid w:val="007552DF"/>
    <w:rsid w:val="0076614F"/>
    <w:rsid w:val="00773EFB"/>
    <w:rsid w:val="00774AD2"/>
    <w:rsid w:val="0077541E"/>
    <w:rsid w:val="00785E29"/>
    <w:rsid w:val="00792F2D"/>
    <w:rsid w:val="007A1D54"/>
    <w:rsid w:val="007B4454"/>
    <w:rsid w:val="007C1E8E"/>
    <w:rsid w:val="007C2C0E"/>
    <w:rsid w:val="007C6BEC"/>
    <w:rsid w:val="007D36B0"/>
    <w:rsid w:val="007D75E2"/>
    <w:rsid w:val="007F13C1"/>
    <w:rsid w:val="007F5D8C"/>
    <w:rsid w:val="00800D88"/>
    <w:rsid w:val="00802CBF"/>
    <w:rsid w:val="00803F73"/>
    <w:rsid w:val="00811351"/>
    <w:rsid w:val="00811CCB"/>
    <w:rsid w:val="00820DE1"/>
    <w:rsid w:val="00823FF7"/>
    <w:rsid w:val="0084632A"/>
    <w:rsid w:val="008464B2"/>
    <w:rsid w:val="00851B87"/>
    <w:rsid w:val="00860105"/>
    <w:rsid w:val="00865EC5"/>
    <w:rsid w:val="008729D2"/>
    <w:rsid w:val="00885BE0"/>
    <w:rsid w:val="008875C4"/>
    <w:rsid w:val="008958F3"/>
    <w:rsid w:val="00897C2E"/>
    <w:rsid w:val="008A0CDF"/>
    <w:rsid w:val="008A4E08"/>
    <w:rsid w:val="008C00A1"/>
    <w:rsid w:val="008D32DA"/>
    <w:rsid w:val="008D44C2"/>
    <w:rsid w:val="00915D5A"/>
    <w:rsid w:val="009218F7"/>
    <w:rsid w:val="009228F6"/>
    <w:rsid w:val="0092488E"/>
    <w:rsid w:val="00924FD4"/>
    <w:rsid w:val="009318F5"/>
    <w:rsid w:val="009325C7"/>
    <w:rsid w:val="009556AC"/>
    <w:rsid w:val="00966F4B"/>
    <w:rsid w:val="009708D8"/>
    <w:rsid w:val="00971D46"/>
    <w:rsid w:val="009838A9"/>
    <w:rsid w:val="0099079A"/>
    <w:rsid w:val="00992DAD"/>
    <w:rsid w:val="00996083"/>
    <w:rsid w:val="009A6E08"/>
    <w:rsid w:val="009B066A"/>
    <w:rsid w:val="009B4376"/>
    <w:rsid w:val="009B7185"/>
    <w:rsid w:val="009C5EB9"/>
    <w:rsid w:val="009D14A4"/>
    <w:rsid w:val="009D2E99"/>
    <w:rsid w:val="009D3034"/>
    <w:rsid w:val="009D74DC"/>
    <w:rsid w:val="009E1EE1"/>
    <w:rsid w:val="009F0763"/>
    <w:rsid w:val="00A03C1E"/>
    <w:rsid w:val="00A060D5"/>
    <w:rsid w:val="00A124D2"/>
    <w:rsid w:val="00A14761"/>
    <w:rsid w:val="00A15112"/>
    <w:rsid w:val="00A20B14"/>
    <w:rsid w:val="00A43872"/>
    <w:rsid w:val="00A63392"/>
    <w:rsid w:val="00A70AE6"/>
    <w:rsid w:val="00A7153C"/>
    <w:rsid w:val="00A7165F"/>
    <w:rsid w:val="00A757C1"/>
    <w:rsid w:val="00A81752"/>
    <w:rsid w:val="00A95A2C"/>
    <w:rsid w:val="00AA69E1"/>
    <w:rsid w:val="00AA7F6E"/>
    <w:rsid w:val="00AC12C3"/>
    <w:rsid w:val="00AC44B5"/>
    <w:rsid w:val="00AD6B1E"/>
    <w:rsid w:val="00AE00F4"/>
    <w:rsid w:val="00AE18B8"/>
    <w:rsid w:val="00AE517D"/>
    <w:rsid w:val="00B07AE5"/>
    <w:rsid w:val="00B149CA"/>
    <w:rsid w:val="00B15C85"/>
    <w:rsid w:val="00B20C13"/>
    <w:rsid w:val="00B23137"/>
    <w:rsid w:val="00B27BA7"/>
    <w:rsid w:val="00B338B4"/>
    <w:rsid w:val="00B34D44"/>
    <w:rsid w:val="00B4005C"/>
    <w:rsid w:val="00B52E6E"/>
    <w:rsid w:val="00B5454B"/>
    <w:rsid w:val="00B622BB"/>
    <w:rsid w:val="00B64037"/>
    <w:rsid w:val="00B70E18"/>
    <w:rsid w:val="00B75008"/>
    <w:rsid w:val="00B76478"/>
    <w:rsid w:val="00B92907"/>
    <w:rsid w:val="00B9642E"/>
    <w:rsid w:val="00BA2E36"/>
    <w:rsid w:val="00BA2F68"/>
    <w:rsid w:val="00BA749A"/>
    <w:rsid w:val="00BA7F85"/>
    <w:rsid w:val="00BB206B"/>
    <w:rsid w:val="00BB2CF1"/>
    <w:rsid w:val="00BE1003"/>
    <w:rsid w:val="00BE2F20"/>
    <w:rsid w:val="00BE398A"/>
    <w:rsid w:val="00BE3AAA"/>
    <w:rsid w:val="00BF426D"/>
    <w:rsid w:val="00BF52F6"/>
    <w:rsid w:val="00BF655F"/>
    <w:rsid w:val="00C005DB"/>
    <w:rsid w:val="00C02FBB"/>
    <w:rsid w:val="00C13950"/>
    <w:rsid w:val="00C25D7C"/>
    <w:rsid w:val="00C26331"/>
    <w:rsid w:val="00C26CCC"/>
    <w:rsid w:val="00C301B0"/>
    <w:rsid w:val="00C30ADA"/>
    <w:rsid w:val="00C313A6"/>
    <w:rsid w:val="00C32ACB"/>
    <w:rsid w:val="00C3464A"/>
    <w:rsid w:val="00C53069"/>
    <w:rsid w:val="00C54D8E"/>
    <w:rsid w:val="00C66F92"/>
    <w:rsid w:val="00C76AF2"/>
    <w:rsid w:val="00C76C53"/>
    <w:rsid w:val="00C818E7"/>
    <w:rsid w:val="00C90209"/>
    <w:rsid w:val="00C90900"/>
    <w:rsid w:val="00CA018E"/>
    <w:rsid w:val="00CA019F"/>
    <w:rsid w:val="00CA55B3"/>
    <w:rsid w:val="00CB06C0"/>
    <w:rsid w:val="00CE1295"/>
    <w:rsid w:val="00CE1A58"/>
    <w:rsid w:val="00CE6C51"/>
    <w:rsid w:val="00D12680"/>
    <w:rsid w:val="00D139F8"/>
    <w:rsid w:val="00D17EED"/>
    <w:rsid w:val="00D20478"/>
    <w:rsid w:val="00D43B2B"/>
    <w:rsid w:val="00D448D7"/>
    <w:rsid w:val="00D55F94"/>
    <w:rsid w:val="00D62546"/>
    <w:rsid w:val="00D64F47"/>
    <w:rsid w:val="00D673A9"/>
    <w:rsid w:val="00D70A46"/>
    <w:rsid w:val="00D73DA3"/>
    <w:rsid w:val="00D80E7C"/>
    <w:rsid w:val="00D8629D"/>
    <w:rsid w:val="00D865D3"/>
    <w:rsid w:val="00D933A6"/>
    <w:rsid w:val="00D95C82"/>
    <w:rsid w:val="00DB1006"/>
    <w:rsid w:val="00DB376B"/>
    <w:rsid w:val="00DB4E85"/>
    <w:rsid w:val="00DB62C7"/>
    <w:rsid w:val="00DB74D0"/>
    <w:rsid w:val="00DC0902"/>
    <w:rsid w:val="00DC29EE"/>
    <w:rsid w:val="00DD2A20"/>
    <w:rsid w:val="00DD5B12"/>
    <w:rsid w:val="00DD5FE5"/>
    <w:rsid w:val="00DD7652"/>
    <w:rsid w:val="00DE7D95"/>
    <w:rsid w:val="00DF218F"/>
    <w:rsid w:val="00DF3DF8"/>
    <w:rsid w:val="00E14B9E"/>
    <w:rsid w:val="00E15256"/>
    <w:rsid w:val="00E175C3"/>
    <w:rsid w:val="00E2023D"/>
    <w:rsid w:val="00E2157A"/>
    <w:rsid w:val="00E30EAB"/>
    <w:rsid w:val="00E33FF1"/>
    <w:rsid w:val="00E42616"/>
    <w:rsid w:val="00E429BC"/>
    <w:rsid w:val="00E46B35"/>
    <w:rsid w:val="00E555FC"/>
    <w:rsid w:val="00E601B5"/>
    <w:rsid w:val="00E62A28"/>
    <w:rsid w:val="00E77A9A"/>
    <w:rsid w:val="00E84465"/>
    <w:rsid w:val="00E84AAE"/>
    <w:rsid w:val="00E873F3"/>
    <w:rsid w:val="00E92F7B"/>
    <w:rsid w:val="00E94123"/>
    <w:rsid w:val="00E94A30"/>
    <w:rsid w:val="00E95E20"/>
    <w:rsid w:val="00EA16DE"/>
    <w:rsid w:val="00EC7080"/>
    <w:rsid w:val="00ED1919"/>
    <w:rsid w:val="00EF27E1"/>
    <w:rsid w:val="00F0597B"/>
    <w:rsid w:val="00F12277"/>
    <w:rsid w:val="00F12591"/>
    <w:rsid w:val="00F239E5"/>
    <w:rsid w:val="00F31C86"/>
    <w:rsid w:val="00F3344A"/>
    <w:rsid w:val="00F42D55"/>
    <w:rsid w:val="00F54008"/>
    <w:rsid w:val="00F55AF5"/>
    <w:rsid w:val="00F73F68"/>
    <w:rsid w:val="00F74AD8"/>
    <w:rsid w:val="00F750E6"/>
    <w:rsid w:val="00F77E7D"/>
    <w:rsid w:val="00F82520"/>
    <w:rsid w:val="00F85782"/>
    <w:rsid w:val="00F9017F"/>
    <w:rsid w:val="00F91379"/>
    <w:rsid w:val="00FB5802"/>
    <w:rsid w:val="00FC10CF"/>
    <w:rsid w:val="00FC5A05"/>
    <w:rsid w:val="00FC7579"/>
    <w:rsid w:val="00FD3D38"/>
    <w:rsid w:val="00FD7544"/>
    <w:rsid w:val="00FF5216"/>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51572BA-6A91-42BB-80B2-EF8CE82B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33A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E1"/>
    <w:rPr>
      <w:rFonts w:ascii="Tahoma" w:hAnsi="Tahoma" w:cs="Tahoma"/>
      <w:sz w:val="16"/>
      <w:szCs w:val="16"/>
    </w:rPr>
  </w:style>
  <w:style w:type="character" w:customStyle="1" w:styleId="BalloonTextChar">
    <w:name w:val="Balloon Text Char"/>
    <w:basedOn w:val="DefaultParagraphFont"/>
    <w:link w:val="BalloonText"/>
    <w:uiPriority w:val="99"/>
    <w:semiHidden/>
    <w:rsid w:val="00EF27E1"/>
    <w:rPr>
      <w:rFonts w:ascii="Tahoma" w:eastAsia="Times New Roman" w:hAnsi="Tahoma" w:cs="Tahoma"/>
      <w:sz w:val="16"/>
      <w:szCs w:val="16"/>
    </w:rPr>
  </w:style>
  <w:style w:type="paragraph" w:styleId="Header">
    <w:name w:val="header"/>
    <w:basedOn w:val="Normal"/>
    <w:link w:val="HeaderChar"/>
    <w:uiPriority w:val="99"/>
    <w:unhideWhenUsed/>
    <w:rsid w:val="00EF27E1"/>
    <w:pPr>
      <w:tabs>
        <w:tab w:val="center" w:pos="4680"/>
        <w:tab w:val="right" w:pos="9360"/>
      </w:tabs>
    </w:pPr>
  </w:style>
  <w:style w:type="character" w:customStyle="1" w:styleId="HeaderChar">
    <w:name w:val="Header Char"/>
    <w:basedOn w:val="DefaultParagraphFont"/>
    <w:link w:val="Header"/>
    <w:uiPriority w:val="99"/>
    <w:rsid w:val="00EF27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27E1"/>
    <w:pPr>
      <w:tabs>
        <w:tab w:val="center" w:pos="4680"/>
        <w:tab w:val="right" w:pos="9360"/>
      </w:tabs>
    </w:pPr>
  </w:style>
  <w:style w:type="character" w:customStyle="1" w:styleId="FooterChar">
    <w:name w:val="Footer Char"/>
    <w:basedOn w:val="DefaultParagraphFont"/>
    <w:link w:val="Footer"/>
    <w:uiPriority w:val="99"/>
    <w:rsid w:val="00EF27E1"/>
    <w:rPr>
      <w:rFonts w:ascii="Times New Roman" w:eastAsia="Times New Roman" w:hAnsi="Times New Roman" w:cs="Times New Roman"/>
      <w:sz w:val="20"/>
      <w:szCs w:val="20"/>
    </w:rPr>
  </w:style>
  <w:style w:type="paragraph" w:styleId="ListParagraph">
    <w:name w:val="List Paragraph"/>
    <w:basedOn w:val="Normal"/>
    <w:uiPriority w:val="34"/>
    <w:qFormat/>
    <w:rsid w:val="0084632A"/>
    <w:pPr>
      <w:ind w:left="720"/>
      <w:contextualSpacing/>
    </w:pPr>
  </w:style>
  <w:style w:type="character" w:customStyle="1" w:styleId="Heading1Char">
    <w:name w:val="Heading 1 Char"/>
    <w:basedOn w:val="DefaultParagraphFont"/>
    <w:link w:val="Heading1"/>
    <w:rsid w:val="00D933A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3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D6376-5A37-4570-9F23-E22C580D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Pittsbugh</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Hill, Stacy</cp:lastModifiedBy>
  <cp:revision>3</cp:revision>
  <cp:lastPrinted>2019-05-22T13:24:00Z</cp:lastPrinted>
  <dcterms:created xsi:type="dcterms:W3CDTF">2020-11-25T18:02:00Z</dcterms:created>
  <dcterms:modified xsi:type="dcterms:W3CDTF">2020-11-25T18:04:00Z</dcterms:modified>
</cp:coreProperties>
</file>