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 w:rsidP="00AF348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 w:rsidP="00AF348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 w:rsidP="00A67B5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Bill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Urbanic</w:t>
                </w:r>
                <w:proofErr w:type="spellEnd"/>
                <w:r w:rsidR="0077362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Kevin </w:t>
                </w:r>
                <w:proofErr w:type="spellStart"/>
                <w:r w:rsidR="0077362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Pawlos</w:t>
                </w:r>
                <w:proofErr w:type="spellEnd"/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8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AF3487" w:rsidP="00AF348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Allows the transfer of funds within a Department from one line item to another, with an approval of Council in the same manner as Council approves weekly invoices and P-Card transactions.  Without this authorization, that transfer would have to go through the normal legislative process, which takes up to 5 weeks.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Enter the total dollar amount.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8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8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1E20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AF3487" w:rsidRDefault="001E20E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AF3487" w:rsidRPr="00AF348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All Operating non-salary budget accounts, </w:t>
          </w:r>
          <w:r w:rsidR="00AF3487">
            <w:rPr>
              <w:rFonts w:ascii="Times New Roman" w:eastAsia="Times New Roman" w:hAnsi="Times New Roman" w:cs="Times New Roman"/>
              <w:sz w:val="24"/>
              <w:szCs w:val="24"/>
            </w:rPr>
            <w:t>.52, .53, .55, .56,</w:t>
          </w:r>
          <w:r w:rsidR="00A67B5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AF3487">
            <w:rPr>
              <w:rFonts w:ascii="Times New Roman" w:eastAsia="Times New Roman" w:hAnsi="Times New Roman" w:cs="Times New Roman"/>
              <w:sz w:val="24"/>
              <w:szCs w:val="24"/>
            </w:rPr>
            <w:t>.57</w:t>
          </w:r>
          <w:r w:rsidR="00A67B5A">
            <w:rPr>
              <w:rFonts w:ascii="Times New Roman" w:eastAsia="Times New Roman" w:hAnsi="Times New Roman" w:cs="Times New Roman"/>
              <w:sz w:val="24"/>
              <w:szCs w:val="24"/>
            </w:rPr>
            <w:t>, and .58</w:t>
          </w:r>
          <w:r w:rsidR="00AF348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accounts across all Departments.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AF348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No additional costs.  Some manpower savings due to less time taken in the bureaucratic and legislative process to transfer money.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AF348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impact on revenue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AF348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If requested, can provide samples of prior intra-departmental transfers.  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1E20ED"/>
    <w:rsid w:val="006D2AE6"/>
    <w:rsid w:val="00773624"/>
    <w:rsid w:val="008076FC"/>
    <w:rsid w:val="00995793"/>
    <w:rsid w:val="00A5500E"/>
    <w:rsid w:val="00A67B5A"/>
    <w:rsid w:val="00AF3487"/>
    <w:rsid w:val="00BF26B0"/>
    <w:rsid w:val="00D20527"/>
    <w:rsid w:val="00E40AA6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C7EB9-E052-4D9A-AC21-928CC31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Strelic, Michael</cp:lastModifiedBy>
  <cp:revision>2</cp:revision>
  <dcterms:created xsi:type="dcterms:W3CDTF">2020-10-01T17:31:00Z</dcterms:created>
  <dcterms:modified xsi:type="dcterms:W3CDTF">2020-10-01T17:31:00Z</dcterms:modified>
</cp:coreProperties>
</file>