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2" w:rsidRDefault="00195C52" w:rsidP="00195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377"/>
        <w:gridCol w:w="315"/>
        <w:gridCol w:w="3062"/>
      </w:tblGrid>
      <w:tr w:rsidR="00BF26B0" w:rsidTr="00B078D4">
        <w:trPr>
          <w:trHeight w:val="315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3C2144" w:rsidP="003C214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Permits, Licenses, and Inspections</w:t>
                </w:r>
              </w:p>
            </w:tc>
          </w:sdtContent>
        </w:sdt>
      </w:tr>
      <w:tr w:rsidR="00BF26B0" w:rsidTr="00B078D4">
        <w:trPr>
          <w:trHeight w:val="25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F4E5C" w:rsidP="00CF4E5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Sarah Kinter, Assistant Director</w:t>
                </w:r>
              </w:p>
            </w:tc>
          </w:sdtContent>
        </w:sdt>
      </w:tr>
      <w:tr w:rsidR="00BF26B0" w:rsidTr="00B078D4">
        <w:trPr>
          <w:trHeight w:val="165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724BC" w:rsidP="000724BC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Maura Kennedy, Director</w:t>
                </w:r>
              </w:p>
            </w:tc>
          </w:sdtContent>
        </w:sdt>
      </w:tr>
      <w:tr w:rsidR="00BF26B0" w:rsidTr="00B078D4">
        <w:trPr>
          <w:trHeight w:val="147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44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078D4" w:rsidTr="00B078D4">
        <w:trPr>
          <w:trHeight w:val="300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78D4" w:rsidRDefault="00B078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3377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078D4" w:rsidRDefault="00B078D4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D4" w:rsidRDefault="00B078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Resolution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E303BB" w:rsidRDefault="00E303BB" w:rsidP="007D6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E26" w:rsidRDefault="00D97E26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F4E5C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2018, the City will launch a portion of an enterprise-wide, online portal allowing customers to apply online for licenses issued by PLI. </w:t>
      </w:r>
    </w:p>
    <w:p w:rsidR="00D97E26" w:rsidRDefault="00D97E26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01" w:rsidRDefault="004A2405" w:rsidP="00CF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PLI enforces the majority of Title VII of the Pittsburgh City Code relating to </w:t>
      </w:r>
      <w:r w:rsidR="00CF4E5C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="00290E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4E5C">
        <w:rPr>
          <w:rFonts w:ascii="Times New Roman" w:eastAsia="Times New Roman" w:hAnsi="Times New Roman" w:cs="Times New Roman"/>
          <w:sz w:val="24"/>
          <w:szCs w:val="24"/>
        </w:rPr>
        <w:t xml:space="preserve"> contractor,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9264B0">
        <w:rPr>
          <w:rFonts w:ascii="Times New Roman" w:eastAsia="Times New Roman" w:hAnsi="Times New Roman" w:cs="Times New Roman"/>
          <w:sz w:val="24"/>
          <w:szCs w:val="24"/>
        </w:rPr>
        <w:t xml:space="preserve">d trade licenses. </w:t>
      </w:r>
      <w:r w:rsidR="009264B0">
        <w:rPr>
          <w:rFonts w:ascii="Times New Roman" w:eastAsia="Times New Roman" w:hAnsi="Times New Roman" w:cs="Times New Roman"/>
          <w:sz w:val="24"/>
          <w:szCs w:val="24"/>
        </w:rPr>
        <w:br/>
      </w:r>
      <w:r w:rsidR="009264B0">
        <w:rPr>
          <w:rFonts w:ascii="Times New Roman" w:eastAsia="Times New Roman" w:hAnsi="Times New Roman" w:cs="Times New Roman"/>
          <w:sz w:val="24"/>
          <w:szCs w:val="24"/>
        </w:rPr>
        <w:br/>
        <w:t>Title 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mandates provisions for all license holders, ensuring that licensees are compliant in their City taxes, properly insured, conform to </w:t>
      </w:r>
      <w:r w:rsidR="00417E01">
        <w:rPr>
          <w:rFonts w:ascii="Times New Roman" w:eastAsia="Times New Roman" w:hAnsi="Times New Roman" w:cs="Times New Roman"/>
          <w:sz w:val="24"/>
          <w:szCs w:val="24"/>
        </w:rPr>
        <w:t>zoning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codes, </w:t>
      </w:r>
      <w:r w:rsidR="00417E01">
        <w:rPr>
          <w:rFonts w:ascii="Times New Roman" w:eastAsia="Times New Roman" w:hAnsi="Times New Roman" w:cs="Times New Roman"/>
          <w:sz w:val="24"/>
          <w:szCs w:val="24"/>
        </w:rPr>
        <w:t>as well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</w:t>
      </w:r>
      <w:r w:rsidR="00417E0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minimum qualification</w:t>
      </w:r>
      <w:r w:rsidR="00417E01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license.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F4E5C">
        <w:rPr>
          <w:rFonts w:ascii="Times New Roman" w:eastAsia="Times New Roman" w:hAnsi="Times New Roman" w:cs="Times New Roman"/>
          <w:sz w:val="24"/>
          <w:szCs w:val="24"/>
        </w:rPr>
        <w:br/>
        <w:t xml:space="preserve">PLI took part in a citywide fee study with consultant Fiscal Choice under the direction of the Finance Department. The fees reflected in the fee schedule were established in the Fiscal Choice work product.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E56B9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E56B9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0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195C5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26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Pr="00D97E26" w:rsidRDefault="00D97E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E26">
        <w:rPr>
          <w:rFonts w:ascii="Times New Roman" w:eastAsia="Times New Roman" w:hAnsi="Times New Roman" w:cs="Times New Roman"/>
          <w:sz w:val="24"/>
          <w:szCs w:val="24"/>
        </w:rPr>
        <w:t>Not Applicable.</w:t>
      </w:r>
    </w:p>
    <w:p w:rsidR="00D97E26" w:rsidRDefault="00D97E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BF26B0" w:rsidRPr="00D97E26" w:rsidRDefault="00D97E2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Applicable.</w:t>
      </w:r>
      <w:bookmarkStart w:id="0" w:name="_GoBack"/>
      <w:bookmarkEnd w:id="0"/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4E483E" w:rsidRDefault="00810A0D" w:rsidP="0081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citywide fee study anticipates no change in overall Departmental revenues.</w:t>
      </w:r>
    </w:p>
    <w:p w:rsidR="00810A0D" w:rsidRDefault="00810A0D" w:rsidP="00810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0674C8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Former and proposed fee schedule. </w:t>
      </w:r>
    </w:p>
    <w:sectPr w:rsidR="008076FC" w:rsidRPr="00BF26B0" w:rsidSect="00195C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147"/>
    <w:multiLevelType w:val="hybridMultilevel"/>
    <w:tmpl w:val="3934D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68F"/>
    <w:multiLevelType w:val="hybridMultilevel"/>
    <w:tmpl w:val="39BEA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850CA"/>
    <w:multiLevelType w:val="hybridMultilevel"/>
    <w:tmpl w:val="B8E4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674C8"/>
    <w:rsid w:val="000724BC"/>
    <w:rsid w:val="00101FCA"/>
    <w:rsid w:val="00131B5E"/>
    <w:rsid w:val="00195C52"/>
    <w:rsid w:val="00251B0A"/>
    <w:rsid w:val="00275827"/>
    <w:rsid w:val="002816C4"/>
    <w:rsid w:val="00290EE0"/>
    <w:rsid w:val="002C6744"/>
    <w:rsid w:val="003C2144"/>
    <w:rsid w:val="00417E01"/>
    <w:rsid w:val="004A2405"/>
    <w:rsid w:val="004E483E"/>
    <w:rsid w:val="00540BE1"/>
    <w:rsid w:val="007272F0"/>
    <w:rsid w:val="007429AC"/>
    <w:rsid w:val="007D6052"/>
    <w:rsid w:val="008076FC"/>
    <w:rsid w:val="00810A0D"/>
    <w:rsid w:val="00842B16"/>
    <w:rsid w:val="008F0203"/>
    <w:rsid w:val="009264B0"/>
    <w:rsid w:val="009311C6"/>
    <w:rsid w:val="00961C9C"/>
    <w:rsid w:val="00994DB7"/>
    <w:rsid w:val="00995793"/>
    <w:rsid w:val="009C2A80"/>
    <w:rsid w:val="00B00C99"/>
    <w:rsid w:val="00B078D4"/>
    <w:rsid w:val="00B44286"/>
    <w:rsid w:val="00B8686C"/>
    <w:rsid w:val="00BF26B0"/>
    <w:rsid w:val="00CF4E5C"/>
    <w:rsid w:val="00D97E26"/>
    <w:rsid w:val="00DC4449"/>
    <w:rsid w:val="00DD3C43"/>
    <w:rsid w:val="00E303BB"/>
    <w:rsid w:val="00E56B99"/>
    <w:rsid w:val="00F00D48"/>
    <w:rsid w:val="00F57249"/>
    <w:rsid w:val="00FA3D2C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CB0B"/>
  <w15:docId w15:val="{16A3E237-2D22-428D-B066-6E746BB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7</cp:revision>
  <cp:lastPrinted>2018-02-12T19:05:00Z</cp:lastPrinted>
  <dcterms:created xsi:type="dcterms:W3CDTF">2018-10-22T19:23:00Z</dcterms:created>
  <dcterms:modified xsi:type="dcterms:W3CDTF">2018-10-23T14:48:00Z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-2116810181</vt:i4>
  </property>
</Properties>
</file>