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BB" w:rsidRDefault="00590FBB" w:rsidP="00E92E3A">
      <w:pPr>
        <w:pStyle w:val="BodyText"/>
        <w:tabs>
          <w:tab w:val="left" w:pos="720"/>
        </w:tabs>
        <w:ind w:left="-360" w:right="-450"/>
        <w:rPr>
          <w:szCs w:val="24"/>
        </w:rPr>
      </w:pPr>
    </w:p>
    <w:p w:rsidR="007B069C" w:rsidRDefault="007B069C" w:rsidP="007B069C">
      <w:pPr>
        <w:rPr>
          <w:sz w:val="24"/>
          <w:szCs w:val="24"/>
        </w:rPr>
      </w:pPr>
      <w:r>
        <w:rPr>
          <w:sz w:val="24"/>
          <w:szCs w:val="24"/>
        </w:rPr>
        <w:t>Resolution fur</w:t>
      </w:r>
      <w:r w:rsidR="00485279">
        <w:rPr>
          <w:sz w:val="24"/>
          <w:szCs w:val="24"/>
        </w:rPr>
        <w:t>ther amending Resolution No. 858 of 2014</w:t>
      </w:r>
      <w:r>
        <w:rPr>
          <w:sz w:val="24"/>
          <w:szCs w:val="24"/>
        </w:rPr>
        <w:t xml:space="preserve">, effective </w:t>
      </w:r>
      <w:r w:rsidR="00485279">
        <w:rPr>
          <w:sz w:val="24"/>
          <w:szCs w:val="24"/>
        </w:rPr>
        <w:t>January 1, 2015</w:t>
      </w:r>
      <w:r>
        <w:rPr>
          <w:sz w:val="24"/>
          <w:szCs w:val="24"/>
        </w:rPr>
        <w:t>, as amended, entitled “</w:t>
      </w:r>
      <w:r w:rsidR="00485279" w:rsidRPr="00485279">
        <w:rPr>
          <w:sz w:val="24"/>
          <w:szCs w:val="24"/>
        </w:rPr>
        <w:t>Adopting and approving the 2015 Capital Budget and the 2015 Community Development Block Grant Program; and approving the 2015 through 2020 Capital Improvement Program</w:t>
      </w:r>
      <w:r>
        <w:rPr>
          <w:sz w:val="24"/>
          <w:szCs w:val="24"/>
        </w:rPr>
        <w:t xml:space="preserve">” by </w:t>
      </w:r>
      <w:r w:rsidR="0059452F">
        <w:rPr>
          <w:sz w:val="24"/>
          <w:szCs w:val="24"/>
        </w:rPr>
        <w:t xml:space="preserve">decreasing </w:t>
      </w:r>
      <w:r w:rsidR="00485279">
        <w:rPr>
          <w:sz w:val="24"/>
          <w:szCs w:val="24"/>
        </w:rPr>
        <w:t xml:space="preserve">STREETSCAPE AND INTERSECTION RECONSTRUCTION by $5,854.02 </w:t>
      </w:r>
      <w:r w:rsidR="007A091D">
        <w:rPr>
          <w:sz w:val="24"/>
          <w:szCs w:val="24"/>
        </w:rPr>
        <w:t>and increas</w:t>
      </w:r>
      <w:r w:rsidR="00485279">
        <w:rPr>
          <w:sz w:val="24"/>
          <w:szCs w:val="24"/>
        </w:rPr>
        <w:t>ing PERSONNEL – CP by $5,854.02.</w:t>
      </w:r>
    </w:p>
    <w:p w:rsidR="00C51E1C" w:rsidRDefault="00C51E1C" w:rsidP="00C51E1C">
      <w:pPr>
        <w:pStyle w:val="BodyText"/>
        <w:tabs>
          <w:tab w:val="left" w:pos="720"/>
        </w:tabs>
        <w:rPr>
          <w:b/>
        </w:rPr>
      </w:pPr>
    </w:p>
    <w:p w:rsidR="00C51E1C" w:rsidRDefault="00C51E1C" w:rsidP="00E92E3A">
      <w:pPr>
        <w:pStyle w:val="BodyText"/>
        <w:tabs>
          <w:tab w:val="left" w:pos="720"/>
        </w:tabs>
        <w:ind w:left="-360"/>
        <w:rPr>
          <w:b/>
        </w:rPr>
      </w:pPr>
    </w:p>
    <w:p w:rsidR="00BB2578" w:rsidRDefault="00BB2578" w:rsidP="00BB2578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Be it resolved by the Council of the City of Pittsburgh as follows:</w:t>
      </w:r>
    </w:p>
    <w:p w:rsidR="004305FC" w:rsidRDefault="004305FC" w:rsidP="00E92E3A">
      <w:pPr>
        <w:tabs>
          <w:tab w:val="left" w:pos="720"/>
        </w:tabs>
        <w:ind w:left="-360"/>
        <w:rPr>
          <w:b/>
          <w:sz w:val="24"/>
          <w:szCs w:val="24"/>
        </w:rPr>
      </w:pPr>
    </w:p>
    <w:p w:rsidR="00C51E1C" w:rsidRDefault="00BB2578" w:rsidP="007B069C">
      <w:pPr>
        <w:tabs>
          <w:tab w:val="left" w:pos="720"/>
        </w:tabs>
        <w:ind w:left="-360"/>
        <w:rPr>
          <w:sz w:val="24"/>
        </w:rPr>
      </w:pPr>
      <w:r>
        <w:rPr>
          <w:b/>
          <w:sz w:val="24"/>
          <w:szCs w:val="24"/>
        </w:rPr>
        <w:t>Section 1.</w:t>
      </w:r>
      <w:r w:rsidR="00DF631E">
        <w:rPr>
          <w:b/>
          <w:sz w:val="24"/>
          <w:szCs w:val="24"/>
        </w:rPr>
        <w:tab/>
      </w:r>
      <w:r w:rsidR="00485279">
        <w:rPr>
          <w:sz w:val="24"/>
          <w:szCs w:val="24"/>
        </w:rPr>
        <w:t>Resolution No. 858 of 2014</w:t>
      </w:r>
      <w:r w:rsidR="007B069C">
        <w:rPr>
          <w:sz w:val="24"/>
          <w:szCs w:val="24"/>
        </w:rPr>
        <w:t xml:space="preserve">, effective </w:t>
      </w:r>
      <w:r w:rsidR="0053600F">
        <w:rPr>
          <w:sz w:val="24"/>
          <w:szCs w:val="24"/>
        </w:rPr>
        <w:t>January 1</w:t>
      </w:r>
      <w:r w:rsidR="007B069C">
        <w:rPr>
          <w:sz w:val="24"/>
          <w:szCs w:val="24"/>
        </w:rPr>
        <w:t>,</w:t>
      </w:r>
      <w:r w:rsidR="00485279">
        <w:rPr>
          <w:sz w:val="24"/>
          <w:szCs w:val="24"/>
        </w:rPr>
        <w:t xml:space="preserve"> 2015</w:t>
      </w:r>
      <w:r w:rsidR="0053600F">
        <w:rPr>
          <w:sz w:val="24"/>
          <w:szCs w:val="24"/>
        </w:rPr>
        <w:t>,</w:t>
      </w:r>
      <w:r w:rsidR="007B069C">
        <w:rPr>
          <w:sz w:val="24"/>
          <w:szCs w:val="24"/>
        </w:rPr>
        <w:t xml:space="preserve"> as amended, which currently reads as per </w:t>
      </w:r>
      <w:r w:rsidR="007B069C">
        <w:rPr>
          <w:b/>
          <w:sz w:val="24"/>
          <w:szCs w:val="24"/>
        </w:rPr>
        <w:t>Current Budget Amount</w:t>
      </w:r>
      <w:r w:rsidR="007B069C">
        <w:rPr>
          <w:sz w:val="24"/>
          <w:szCs w:val="24"/>
        </w:rPr>
        <w:t xml:space="preserve">, is hereby amended to read as per </w:t>
      </w:r>
      <w:r w:rsidR="007B069C">
        <w:rPr>
          <w:b/>
          <w:sz w:val="24"/>
          <w:szCs w:val="24"/>
        </w:rPr>
        <w:t>Revised Budget Amount</w:t>
      </w:r>
      <w:r w:rsidR="007B069C">
        <w:rPr>
          <w:sz w:val="24"/>
          <w:szCs w:val="24"/>
        </w:rPr>
        <w:t>.</w:t>
      </w:r>
    </w:p>
    <w:p w:rsidR="00C51E1C" w:rsidRDefault="00C51E1C" w:rsidP="00C51E1C">
      <w:pPr>
        <w:tabs>
          <w:tab w:val="left" w:pos="-360"/>
        </w:tabs>
        <w:ind w:left="-360"/>
        <w:rPr>
          <w:b/>
          <w:sz w:val="24"/>
        </w:rPr>
      </w:pPr>
    </w:p>
    <w:tbl>
      <w:tblPr>
        <w:tblW w:w="11108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2790"/>
        <w:gridCol w:w="900"/>
        <w:gridCol w:w="1369"/>
        <w:gridCol w:w="1601"/>
        <w:gridCol w:w="1546"/>
        <w:gridCol w:w="1481"/>
      </w:tblGrid>
      <w:tr w:rsidR="007B069C" w:rsidRPr="007B069C" w:rsidTr="00E16DD5">
        <w:trPr>
          <w:trHeight w:val="870"/>
        </w:trPr>
        <w:tc>
          <w:tcPr>
            <w:tcW w:w="1421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Job Number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Budget Year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Current Budget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Change (+) (-)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7B069C" w:rsidRPr="007B069C" w:rsidRDefault="007B069C" w:rsidP="006630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69C">
              <w:rPr>
                <w:b/>
                <w:bCs/>
                <w:color w:val="000000"/>
                <w:sz w:val="22"/>
                <w:szCs w:val="22"/>
              </w:rPr>
              <w:t>Revised Budget Amount</w:t>
            </w:r>
          </w:p>
        </w:tc>
      </w:tr>
      <w:tr w:rsidR="007B069C" w:rsidRPr="007B069C" w:rsidTr="00E16DD5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7B069C" w:rsidRPr="007B069C" w:rsidRDefault="00485279" w:rsidP="00663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4067430150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7B069C" w:rsidRPr="007B069C" w:rsidRDefault="00485279" w:rsidP="0066303F">
            <w:pPr>
              <w:rPr>
                <w:color w:val="000000"/>
                <w:sz w:val="22"/>
                <w:szCs w:val="22"/>
              </w:rPr>
            </w:pPr>
            <w:r w:rsidRPr="00485279">
              <w:rPr>
                <w:color w:val="000000"/>
                <w:sz w:val="22"/>
                <w:szCs w:val="22"/>
              </w:rPr>
              <w:t>STREETSCAPE AND INTERSECTION 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069C" w:rsidRPr="007B069C" w:rsidRDefault="00485279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7B069C" w:rsidRPr="007B069C" w:rsidRDefault="007A091D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CDBG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:rsidR="007B069C" w:rsidRPr="007B069C" w:rsidRDefault="007B069C" w:rsidP="007A091D">
            <w:pPr>
              <w:jc w:val="right"/>
              <w:rPr>
                <w:sz w:val="22"/>
                <w:szCs w:val="22"/>
              </w:rPr>
            </w:pPr>
            <w:r w:rsidRPr="007B069C">
              <w:rPr>
                <w:sz w:val="22"/>
                <w:szCs w:val="22"/>
              </w:rPr>
              <w:t xml:space="preserve"> $</w:t>
            </w:r>
            <w:r w:rsidR="00485279">
              <w:rPr>
                <w:sz w:val="22"/>
                <w:szCs w:val="22"/>
              </w:rPr>
              <w:t>50,000.00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B069C" w:rsidRPr="007B069C" w:rsidRDefault="00CC15C1" w:rsidP="00663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485279">
              <w:rPr>
                <w:sz w:val="22"/>
                <w:szCs w:val="22"/>
              </w:rPr>
              <w:t>($5,854.02</w:t>
            </w:r>
            <w:r w:rsidR="007B069C" w:rsidRPr="007B069C">
              <w:rPr>
                <w:sz w:val="22"/>
                <w:szCs w:val="22"/>
              </w:rPr>
              <w:t>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B069C" w:rsidRPr="007B069C" w:rsidRDefault="007B069C" w:rsidP="00CC15C1">
            <w:pPr>
              <w:jc w:val="right"/>
              <w:rPr>
                <w:sz w:val="22"/>
                <w:szCs w:val="22"/>
              </w:rPr>
            </w:pPr>
            <w:r w:rsidRPr="007B069C">
              <w:rPr>
                <w:sz w:val="22"/>
                <w:szCs w:val="22"/>
              </w:rPr>
              <w:t>$</w:t>
            </w:r>
            <w:r w:rsidR="00485279">
              <w:rPr>
                <w:sz w:val="22"/>
                <w:szCs w:val="22"/>
              </w:rPr>
              <w:t>44,145.98</w:t>
            </w:r>
          </w:p>
        </w:tc>
      </w:tr>
      <w:tr w:rsidR="007A091D" w:rsidRPr="007B069C" w:rsidTr="00E16DD5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</w:tcPr>
          <w:p w:rsidR="007A091D" w:rsidRPr="007A091D" w:rsidRDefault="00E24CF4" w:rsidP="00663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115000015</w:t>
            </w:r>
            <w:r w:rsidR="007A09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7A091D" w:rsidRDefault="007A091D" w:rsidP="006630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PERSONNEL – CP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A091D" w:rsidRDefault="00E24CF4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9" w:type="dxa"/>
            <w:shd w:val="clear" w:color="auto" w:fill="auto"/>
            <w:noWrap/>
            <w:vAlign w:val="bottom"/>
          </w:tcPr>
          <w:p w:rsidR="007A091D" w:rsidRDefault="007A091D" w:rsidP="006630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CDBG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7A091D" w:rsidRPr="007B069C" w:rsidRDefault="00485279" w:rsidP="007A09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7A091D">
              <w:rPr>
                <w:sz w:val="22"/>
                <w:szCs w:val="22"/>
              </w:rPr>
              <w:t>00,000.00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7A091D" w:rsidRDefault="00485279" w:rsidP="006630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$5,854.02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7A091D" w:rsidRPr="007B069C" w:rsidRDefault="00485279" w:rsidP="00CC1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$1,005,854.02</w:t>
            </w:r>
          </w:p>
        </w:tc>
      </w:tr>
    </w:tbl>
    <w:p w:rsidR="006621D7" w:rsidRDefault="006621D7" w:rsidP="00A65DB4">
      <w:bookmarkStart w:id="0" w:name="_GoBack"/>
      <w:bookmarkEnd w:id="0"/>
    </w:p>
    <w:sectPr w:rsidR="006621D7" w:rsidSect="00E92E3A">
      <w:pgSz w:w="12240" w:h="15840" w:code="1"/>
      <w:pgMar w:top="1440" w:right="1800" w:bottom="144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1106EE"/>
    <w:rsid w:val="00166DA4"/>
    <w:rsid w:val="0020261A"/>
    <w:rsid w:val="0020640B"/>
    <w:rsid w:val="00285AE0"/>
    <w:rsid w:val="002A35EF"/>
    <w:rsid w:val="00361539"/>
    <w:rsid w:val="004305FC"/>
    <w:rsid w:val="00451F10"/>
    <w:rsid w:val="00485279"/>
    <w:rsid w:val="005142FA"/>
    <w:rsid w:val="005238D7"/>
    <w:rsid w:val="0053600F"/>
    <w:rsid w:val="00573CBF"/>
    <w:rsid w:val="00590FBB"/>
    <w:rsid w:val="0059452F"/>
    <w:rsid w:val="005D4FEA"/>
    <w:rsid w:val="005E1C36"/>
    <w:rsid w:val="0064467A"/>
    <w:rsid w:val="006621D7"/>
    <w:rsid w:val="00662F98"/>
    <w:rsid w:val="006816F4"/>
    <w:rsid w:val="006E77EE"/>
    <w:rsid w:val="00715BD0"/>
    <w:rsid w:val="00721646"/>
    <w:rsid w:val="00771D71"/>
    <w:rsid w:val="00775972"/>
    <w:rsid w:val="00784229"/>
    <w:rsid w:val="00785A03"/>
    <w:rsid w:val="007906BD"/>
    <w:rsid w:val="007A091D"/>
    <w:rsid w:val="007B069C"/>
    <w:rsid w:val="007D5779"/>
    <w:rsid w:val="00817B7D"/>
    <w:rsid w:val="0093686C"/>
    <w:rsid w:val="00A63103"/>
    <w:rsid w:val="00A65DB4"/>
    <w:rsid w:val="00AE1799"/>
    <w:rsid w:val="00AF1C64"/>
    <w:rsid w:val="00B3007F"/>
    <w:rsid w:val="00B3714A"/>
    <w:rsid w:val="00B81BC9"/>
    <w:rsid w:val="00BB2578"/>
    <w:rsid w:val="00C12B79"/>
    <w:rsid w:val="00C134DF"/>
    <w:rsid w:val="00C30C85"/>
    <w:rsid w:val="00C40C6C"/>
    <w:rsid w:val="00C51E1C"/>
    <w:rsid w:val="00CB7D8F"/>
    <w:rsid w:val="00CC15C1"/>
    <w:rsid w:val="00CE43F5"/>
    <w:rsid w:val="00D22EE7"/>
    <w:rsid w:val="00D25DFB"/>
    <w:rsid w:val="00D30390"/>
    <w:rsid w:val="00D72B36"/>
    <w:rsid w:val="00DC6F70"/>
    <w:rsid w:val="00DF631E"/>
    <w:rsid w:val="00E134ED"/>
    <w:rsid w:val="00E16DD5"/>
    <w:rsid w:val="00E24CF4"/>
    <w:rsid w:val="00E62A7D"/>
    <w:rsid w:val="00E92E3A"/>
    <w:rsid w:val="00EA6BB7"/>
    <w:rsid w:val="00ED3BF8"/>
    <w:rsid w:val="00EF4C20"/>
    <w:rsid w:val="00EF5360"/>
    <w:rsid w:val="00F13D58"/>
    <w:rsid w:val="00F23784"/>
    <w:rsid w:val="00F64E47"/>
    <w:rsid w:val="00FA004D"/>
    <w:rsid w:val="00FA122B"/>
    <w:rsid w:val="00FC23F8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0E9495-F13A-460E-BA0C-3A467EE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EA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2A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amending Res</vt:lpstr>
    </vt:vector>
  </TitlesOfParts>
  <Company>city of pittsburgh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amending Res</dc:title>
  <dc:creator>GRECOC</dc:creator>
  <cp:lastModifiedBy>Wilson, Denise</cp:lastModifiedBy>
  <cp:revision>6</cp:revision>
  <cp:lastPrinted>2017-07-14T14:31:00Z</cp:lastPrinted>
  <dcterms:created xsi:type="dcterms:W3CDTF">2017-11-27T16:11:00Z</dcterms:created>
  <dcterms:modified xsi:type="dcterms:W3CDTF">2017-12-01T18:22:00Z</dcterms:modified>
</cp:coreProperties>
</file>