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D5" w:rsidRDefault="005F781F" w:rsidP="00F11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810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60262" w:rsidP="004602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60262" w:rsidP="004602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Jessica Smith Perry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60262" w:rsidP="004602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Tom Cummings (412-255-</w:t>
                </w:r>
                <w:r w:rsidR="0063258A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66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70)  Jessica Smith Perry (412-255-6575)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26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4602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830D4D" w:rsidP="00797C6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65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 proposed resolution authorizes a cooperation agreement with Urban Redevelopment Authority of Pittsburgh in connection with the </w:t>
          </w:r>
          <w:r w:rsidR="00CF044F">
            <w:rPr>
              <w:rFonts w:ascii="Times New Roman" w:eastAsia="Times New Roman" w:hAnsi="Times New Roman" w:cs="Times New Roman"/>
              <w:sz w:val="24"/>
              <w:szCs w:val="24"/>
            </w:rPr>
            <w:t>Polish Hill Gateway Redevelopment</w:t>
          </w:r>
          <w:r w:rsidRPr="00765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application totaling $</w:t>
          </w:r>
          <w:r w:rsidR="00CF044F">
            <w:rPr>
              <w:rFonts w:ascii="Times New Roman" w:eastAsia="Times New Roman" w:hAnsi="Times New Roman" w:cs="Times New Roman"/>
              <w:sz w:val="24"/>
              <w:szCs w:val="24"/>
            </w:rPr>
            <w:t>400</w:t>
          </w:r>
          <w:r w:rsidRPr="007654CC">
            <w:rPr>
              <w:rFonts w:ascii="Times New Roman" w:eastAsia="Times New Roman" w:hAnsi="Times New Roman" w:cs="Times New Roman"/>
              <w:sz w:val="24"/>
              <w:szCs w:val="24"/>
            </w:rPr>
            <w:t>,000 that URA will submit to the Pennsylvania Department of Community and Economic Development for FY 201</w:t>
          </w:r>
          <w:r w:rsidR="00101B61">
            <w:rPr>
              <w:rFonts w:ascii="Times New Roman" w:eastAsia="Times New Roman" w:hAnsi="Times New Roman" w:cs="Times New Roman"/>
              <w:sz w:val="24"/>
              <w:szCs w:val="24"/>
            </w:rPr>
            <w:t>7-2018</w:t>
          </w:r>
          <w:r w:rsidRPr="00765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Keystone Communities funds.  The request is to fund </w:t>
          </w:r>
          <w:r w:rsidR="00CF044F">
            <w:rPr>
              <w:rFonts w:ascii="Times New Roman" w:eastAsia="Times New Roman" w:hAnsi="Times New Roman" w:cs="Times New Roman"/>
              <w:sz w:val="24"/>
              <w:szCs w:val="24"/>
            </w:rPr>
            <w:t>a portion of the construction of new residential housing along the Brereton / Dobson Corridor in Polish Hill.</w:t>
          </w:r>
          <w:r w:rsidRPr="00765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Additionally, the </w:t>
          </w:r>
          <w:r w:rsidR="00CF044F">
            <w:rPr>
              <w:rFonts w:ascii="Times New Roman" w:eastAsia="Times New Roman" w:hAnsi="Times New Roman" w:cs="Times New Roman"/>
              <w:sz w:val="24"/>
              <w:szCs w:val="24"/>
            </w:rPr>
            <w:t>Polish Hill Gateway Redevelopment</w:t>
          </w:r>
          <w:r w:rsidRPr="007654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request includes URA’s administrative and audit costs.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56F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 main objective of the </w:t>
          </w:r>
          <w:r w:rsidR="00CF044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Polish Hill Gateway redevelopment </w:t>
          </w:r>
          <w:r w:rsidRPr="00B56F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is to provide </w:t>
          </w:r>
          <w:r w:rsidR="00CF044F">
            <w:rPr>
              <w:rFonts w:ascii="Times New Roman" w:eastAsia="Times New Roman" w:hAnsi="Times New Roman" w:cs="Times New Roman"/>
              <w:sz w:val="24"/>
              <w:szCs w:val="24"/>
            </w:rPr>
            <w:t>new affordable housing in the Polish Hill neighborhood</w:t>
          </w:r>
          <w:r w:rsidRPr="00B56F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 </w:t>
          </w:r>
        </w:p>
      </w:sdtContent>
    </w:sdt>
    <w:p w:rsidR="00BF26B0" w:rsidRDefault="00BF26B0" w:rsidP="0046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46026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CF04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400</w:t>
                </w:r>
                <w:r w:rsidR="0046026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,000.00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26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7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5F781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595E4B" w:rsidRDefault="00595E4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95E4B" w:rsidRPr="00595E4B" w:rsidRDefault="00595E4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:rsidR="00BF26B0" w:rsidRDefault="00CF044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At least $400,000 of private and public funds will be used as a match.</w:t>
      </w:r>
    </w:p>
    <w:p w:rsidR="00595E4B" w:rsidRDefault="00595E4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6107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95E4B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  <w:r w:rsidR="00C61072">
        <w:rPr>
          <w:rFonts w:ascii="Times New Roman" w:eastAsia="Times New Roman" w:hAnsi="Times New Roman" w:cs="Times New Roman"/>
          <w:b/>
          <w:sz w:val="24"/>
          <w:szCs w:val="20"/>
        </w:rPr>
        <w:t xml:space="preserve"> – </w:t>
      </w:r>
      <w:r w:rsidR="00C61072" w:rsidRPr="00C61072"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59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101B61"/>
    <w:rsid w:val="001077BE"/>
    <w:rsid w:val="00221B12"/>
    <w:rsid w:val="003A3177"/>
    <w:rsid w:val="00460262"/>
    <w:rsid w:val="005245DD"/>
    <w:rsid w:val="00595E4B"/>
    <w:rsid w:val="005F781F"/>
    <w:rsid w:val="0062428A"/>
    <w:rsid w:val="0063258A"/>
    <w:rsid w:val="006938FE"/>
    <w:rsid w:val="00797C62"/>
    <w:rsid w:val="008076FC"/>
    <w:rsid w:val="00830D4D"/>
    <w:rsid w:val="00995793"/>
    <w:rsid w:val="009D7D7F"/>
    <w:rsid w:val="00BF26B0"/>
    <w:rsid w:val="00C61072"/>
    <w:rsid w:val="00CF044F"/>
    <w:rsid w:val="00DE0589"/>
    <w:rsid w:val="00F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6</cp:revision>
  <cp:lastPrinted>2016-09-21T17:15:00Z</cp:lastPrinted>
  <dcterms:created xsi:type="dcterms:W3CDTF">2017-08-21T18:43:00Z</dcterms:created>
  <dcterms:modified xsi:type="dcterms:W3CDTF">2017-08-24T19:43:00Z</dcterms:modified>
</cp:coreProperties>
</file>