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7" w:rsidRDefault="00E85357" w:rsidP="00E8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208</w:t>
      </w:r>
    </w:p>
    <w:p w:rsidR="00E85357" w:rsidRDefault="00E85357" w:rsidP="00E8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Rachel O’Neill</w:t>
                </w:r>
              </w:p>
            </w:tc>
          </w:sdtContent>
        </w:sdt>
      </w:tr>
      <w:tr w:rsidR="00BF26B0" w:rsidTr="00797D64">
        <w:trPr>
          <w:trHeight w:val="93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2E25E6" w:rsidRDefault="00DD1149" w:rsidP="00797D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Langan Engineering, (724-514-5100)</w:t>
            </w:r>
          </w:p>
        </w:tc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0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E6DAB" w:rsidRDefault="00BE6DAB" w:rsidP="0055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AB" w:rsidRPr="00BE6DAB" w:rsidRDefault="00243A9F" w:rsidP="0055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UPMC Presbyterian Hospital Facilities Development</w:t>
      </w:r>
      <w:r w:rsidR="00985F84" w:rsidRPr="00985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5E6" w:rsidRPr="00BE6DAB">
        <w:rPr>
          <w:rFonts w:ascii="Times New Roman" w:eastAsia="Times New Roman" w:hAnsi="Times New Roman" w:cs="Times New Roman"/>
          <w:sz w:val="24"/>
          <w:szCs w:val="24"/>
        </w:rPr>
        <w:t>has proposed the development of certain parcel of land identified</w:t>
      </w:r>
      <w:r w:rsidR="005C4843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2E25E6" w:rsidRPr="002E25E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43A9F">
        <w:rPr>
          <w:rFonts w:ascii="Times New Roman" w:eastAsia="Times New Roman" w:hAnsi="Times New Roman" w:cs="Times New Roman"/>
          <w:sz w:val="24"/>
          <w:szCs w:val="24"/>
        </w:rPr>
        <w:t xml:space="preserve">UPMC Hill Building at 3434 Fifth Avenue, identified in the Allegheny County System as block and lot 28-F-47, in the 4th </w:t>
      </w:r>
      <w:r w:rsidR="00BE6DAB" w:rsidRPr="00BE6DAB">
        <w:rPr>
          <w:rFonts w:ascii="Times New Roman" w:eastAsia="Times New Roman" w:hAnsi="Times New Roman" w:cs="Times New Roman"/>
          <w:sz w:val="24"/>
          <w:szCs w:val="24"/>
        </w:rPr>
        <w:t xml:space="preserve">Ward of the City of Pittsburgh, Pennsylvania and described in the attached Sewage Facilities Planning Module (the "Planning Module") for land development and proposes that project be served by </w:t>
      </w:r>
      <w:r w:rsidR="00985F84">
        <w:rPr>
          <w:rFonts w:ascii="Times New Roman" w:eastAsia="Times New Roman" w:hAnsi="Times New Roman" w:cs="Times New Roman"/>
          <w:sz w:val="24"/>
          <w:szCs w:val="24"/>
        </w:rPr>
        <w:t xml:space="preserve">a sewer tap-in </w:t>
      </w:r>
      <w:r w:rsidR="00BE6DAB" w:rsidRPr="00BE6DAB">
        <w:rPr>
          <w:rFonts w:ascii="Times New Roman" w:eastAsia="Times New Roman" w:hAnsi="Times New Roman" w:cs="Times New Roman"/>
          <w:sz w:val="24"/>
          <w:szCs w:val="24"/>
        </w:rPr>
        <w:t>to the City of Pittsburgh sewage systems; and</w:t>
      </w:r>
    </w:p>
    <w:p w:rsidR="00BE6DAB" w:rsidRPr="00BE6DAB" w:rsidRDefault="00BE6DAB" w:rsidP="0055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AB" w:rsidRDefault="00BE6DAB" w:rsidP="0055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The City of Pittsburgh must adopt and submit to the Department of Environmental Protection for its approval, as a </w:t>
      </w:r>
      <w:r w:rsidR="002200AE" w:rsidRPr="002200AE">
        <w:rPr>
          <w:rFonts w:ascii="Times New Roman" w:eastAsia="Times New Roman" w:hAnsi="Times New Roman" w:cs="Times New Roman"/>
          <w:sz w:val="24"/>
          <w:szCs w:val="24"/>
        </w:rPr>
        <w:t>Plan Revision</w:t>
      </w:r>
      <w:r w:rsidR="00ED5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to the City</w:t>
      </w: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 of Pittsburgh’s Official Sewage Facilities Plan, the Planning Module for land development.</w:t>
      </w:r>
    </w:p>
    <w:p w:rsidR="00BE6DAB" w:rsidRDefault="00BE6DA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E6DAB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2F23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F23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E853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E8535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2F2307">
            <w:rPr>
              <w:rFonts w:ascii="Times New Roman" w:eastAsia="Times New Roman" w:hAnsi="Times New Roman" w:cs="Times New Roman"/>
              <w:sz w:val="20"/>
              <w:szCs w:val="24"/>
            </w:rPr>
            <w:t>N/A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E4D1A"/>
    <w:rsid w:val="002200AE"/>
    <w:rsid w:val="00243A9F"/>
    <w:rsid w:val="002E25E6"/>
    <w:rsid w:val="002F2307"/>
    <w:rsid w:val="00304ECB"/>
    <w:rsid w:val="004E704F"/>
    <w:rsid w:val="0055545E"/>
    <w:rsid w:val="005C4843"/>
    <w:rsid w:val="007500E9"/>
    <w:rsid w:val="00797D64"/>
    <w:rsid w:val="008076FC"/>
    <w:rsid w:val="008B1EC0"/>
    <w:rsid w:val="00976A6F"/>
    <w:rsid w:val="00985F84"/>
    <w:rsid w:val="00995793"/>
    <w:rsid w:val="00BE127A"/>
    <w:rsid w:val="00BE6DAB"/>
    <w:rsid w:val="00BF26B0"/>
    <w:rsid w:val="00DD1149"/>
    <w:rsid w:val="00E85357"/>
    <w:rsid w:val="00E96B74"/>
    <w:rsid w:val="00E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ACAD1-786E-4410-BDAD-F6F585D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79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B77762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dcterms:created xsi:type="dcterms:W3CDTF">2017-06-27T17:13:00Z</dcterms:created>
  <dcterms:modified xsi:type="dcterms:W3CDTF">2017-06-27T17:13:00Z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1550135863</vt:i4>
  </property>
</Properties>
</file>