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FC" w:rsidRPr="00B52870" w:rsidRDefault="00A402FC" w:rsidP="00B52870">
      <w:pPr>
        <w:jc w:val="both"/>
        <w:rPr>
          <w:sz w:val="24"/>
          <w:szCs w:val="24"/>
        </w:rPr>
      </w:pPr>
    </w:p>
    <w:p w:rsidR="009967EE" w:rsidRPr="00B52870" w:rsidRDefault="00B52870" w:rsidP="009967EE">
      <w:pPr>
        <w:jc w:val="both"/>
        <w:rPr>
          <w:sz w:val="24"/>
          <w:szCs w:val="24"/>
        </w:rPr>
      </w:pPr>
      <w:r w:rsidRPr="00B52870">
        <w:rPr>
          <w:sz w:val="24"/>
          <w:szCs w:val="24"/>
        </w:rPr>
        <w:t>Resolution</w:t>
      </w:r>
      <w:r w:rsidR="0023226E" w:rsidRPr="00B52870">
        <w:rPr>
          <w:sz w:val="24"/>
          <w:szCs w:val="24"/>
        </w:rPr>
        <w:t xml:space="preserve"> a</w:t>
      </w:r>
      <w:r w:rsidR="009967EE" w:rsidRPr="00B52870">
        <w:rPr>
          <w:sz w:val="24"/>
          <w:szCs w:val="24"/>
        </w:rPr>
        <w:t xml:space="preserve">uthorizing the Mayor </w:t>
      </w:r>
      <w:r w:rsidR="003F22AE" w:rsidRPr="00B52870">
        <w:rPr>
          <w:sz w:val="24"/>
          <w:szCs w:val="24"/>
        </w:rPr>
        <w:t xml:space="preserve">and the Director of the </w:t>
      </w:r>
      <w:r w:rsidR="00260F98" w:rsidRPr="00B52870">
        <w:rPr>
          <w:sz w:val="24"/>
          <w:szCs w:val="24"/>
        </w:rPr>
        <w:t xml:space="preserve">Pittsburgh </w:t>
      </w:r>
      <w:r w:rsidR="003F22AE" w:rsidRPr="00B52870">
        <w:rPr>
          <w:sz w:val="24"/>
          <w:szCs w:val="24"/>
        </w:rPr>
        <w:t xml:space="preserve">Commission on Human Relations to </w:t>
      </w:r>
      <w:r w:rsidR="009967EE" w:rsidRPr="00B52870">
        <w:rPr>
          <w:sz w:val="24"/>
          <w:szCs w:val="24"/>
        </w:rPr>
        <w:t>enter into a</w:t>
      </w:r>
      <w:r w:rsidR="000554AC" w:rsidRPr="00B52870">
        <w:rPr>
          <w:sz w:val="24"/>
          <w:szCs w:val="24"/>
        </w:rPr>
        <w:t xml:space="preserve"> Professional Services</w:t>
      </w:r>
      <w:r w:rsidR="009967EE" w:rsidRPr="00B52870">
        <w:rPr>
          <w:sz w:val="24"/>
          <w:szCs w:val="24"/>
        </w:rPr>
        <w:t xml:space="preserve"> Agreement with </w:t>
      </w:r>
      <w:r w:rsidR="000554AC" w:rsidRPr="00B52870">
        <w:rPr>
          <w:sz w:val="24"/>
          <w:szCs w:val="24"/>
        </w:rPr>
        <w:t xml:space="preserve">the National Center for Lesbian Rights to </w:t>
      </w:r>
      <w:r w:rsidR="00260F98" w:rsidRPr="00B52870">
        <w:rPr>
          <w:sz w:val="24"/>
          <w:szCs w:val="24"/>
        </w:rPr>
        <w:t>partner with the Pittsburgh Commission on Human Relations to prepare for and conduct a day-long training seminar for local housing and service providers regarding the U.S. Department of Housing and Urban Development’s new Equal Access Rule for the L</w:t>
      </w:r>
      <w:r w:rsidR="00E23E5B" w:rsidRPr="00B52870">
        <w:rPr>
          <w:sz w:val="24"/>
          <w:szCs w:val="24"/>
        </w:rPr>
        <w:t xml:space="preserve">esbian </w:t>
      </w:r>
      <w:r w:rsidR="00260F98" w:rsidRPr="00B52870">
        <w:rPr>
          <w:sz w:val="24"/>
          <w:szCs w:val="24"/>
        </w:rPr>
        <w:t>G</w:t>
      </w:r>
      <w:r w:rsidR="00E23E5B" w:rsidRPr="00B52870">
        <w:rPr>
          <w:sz w:val="24"/>
          <w:szCs w:val="24"/>
        </w:rPr>
        <w:t xml:space="preserve">ay </w:t>
      </w:r>
      <w:r w:rsidR="00260F98" w:rsidRPr="00B52870">
        <w:rPr>
          <w:sz w:val="24"/>
          <w:szCs w:val="24"/>
        </w:rPr>
        <w:t>B</w:t>
      </w:r>
      <w:r w:rsidR="00E23E5B" w:rsidRPr="00B52870">
        <w:rPr>
          <w:sz w:val="24"/>
          <w:szCs w:val="24"/>
        </w:rPr>
        <w:t>isexual Transgender (LGBT)</w:t>
      </w:r>
      <w:r w:rsidR="00260F98" w:rsidRPr="00B52870">
        <w:rPr>
          <w:sz w:val="24"/>
          <w:szCs w:val="24"/>
        </w:rPr>
        <w:t xml:space="preserve"> community as well as LGBT protections under the Pittsburgh City Code.  </w:t>
      </w:r>
    </w:p>
    <w:p w:rsidR="00B52870" w:rsidRDefault="00B52870" w:rsidP="0023226E">
      <w:pPr>
        <w:widowControl w:val="0"/>
        <w:autoSpaceDE w:val="0"/>
        <w:autoSpaceDN w:val="0"/>
        <w:adjustRightInd w:val="0"/>
        <w:jc w:val="both"/>
        <w:rPr>
          <w:sz w:val="24"/>
          <w:szCs w:val="24"/>
        </w:rPr>
      </w:pPr>
    </w:p>
    <w:p w:rsidR="0023226E" w:rsidRPr="00B52870" w:rsidRDefault="0023226E" w:rsidP="0023226E">
      <w:pPr>
        <w:widowControl w:val="0"/>
        <w:autoSpaceDE w:val="0"/>
        <w:autoSpaceDN w:val="0"/>
        <w:adjustRightInd w:val="0"/>
        <w:jc w:val="both"/>
        <w:rPr>
          <w:b/>
          <w:bCs/>
          <w:sz w:val="24"/>
          <w:szCs w:val="24"/>
        </w:rPr>
      </w:pPr>
      <w:bookmarkStart w:id="0" w:name="_GoBack"/>
      <w:bookmarkEnd w:id="0"/>
      <w:r w:rsidRPr="00B52870">
        <w:rPr>
          <w:b/>
          <w:bCs/>
          <w:sz w:val="24"/>
          <w:szCs w:val="24"/>
        </w:rPr>
        <w:t>Be it resolved by the Council of the City of Pittsburgh as follows:</w:t>
      </w:r>
    </w:p>
    <w:p w:rsidR="0023226E" w:rsidRPr="00B52870" w:rsidRDefault="0023226E" w:rsidP="0023226E">
      <w:pPr>
        <w:widowControl w:val="0"/>
        <w:autoSpaceDE w:val="0"/>
        <w:autoSpaceDN w:val="0"/>
        <w:adjustRightInd w:val="0"/>
        <w:jc w:val="both"/>
        <w:rPr>
          <w:sz w:val="24"/>
          <w:szCs w:val="24"/>
        </w:rPr>
      </w:pPr>
    </w:p>
    <w:p w:rsidR="002C0D73" w:rsidRPr="00B52870" w:rsidRDefault="0023226E" w:rsidP="0023226E">
      <w:pPr>
        <w:tabs>
          <w:tab w:val="left" w:pos="0"/>
        </w:tabs>
        <w:jc w:val="both"/>
        <w:rPr>
          <w:i/>
          <w:sz w:val="24"/>
          <w:szCs w:val="24"/>
        </w:rPr>
      </w:pPr>
      <w:proofErr w:type="gramStart"/>
      <w:r w:rsidRPr="00B52870">
        <w:rPr>
          <w:b/>
          <w:bCs/>
          <w:sz w:val="24"/>
          <w:szCs w:val="24"/>
        </w:rPr>
        <w:t>Section 1.</w:t>
      </w:r>
      <w:proofErr w:type="gramEnd"/>
      <w:r w:rsidRPr="00B52870">
        <w:rPr>
          <w:sz w:val="24"/>
          <w:szCs w:val="24"/>
        </w:rPr>
        <w:tab/>
      </w:r>
      <w:r w:rsidR="002C0D73" w:rsidRPr="00B52870">
        <w:rPr>
          <w:sz w:val="24"/>
          <w:szCs w:val="24"/>
        </w:rPr>
        <w:t xml:space="preserve">The Mayor and the </w:t>
      </w:r>
      <w:r w:rsidR="000554AC" w:rsidRPr="00B52870">
        <w:rPr>
          <w:sz w:val="24"/>
          <w:szCs w:val="24"/>
        </w:rPr>
        <w:t xml:space="preserve">Director of the Commission on Human Relations </w:t>
      </w:r>
      <w:r w:rsidR="002C0D73" w:rsidRPr="00B52870">
        <w:rPr>
          <w:sz w:val="24"/>
          <w:szCs w:val="24"/>
        </w:rPr>
        <w:t>are authorized to enter into a</w:t>
      </w:r>
      <w:r w:rsidR="000554AC" w:rsidRPr="00B52870">
        <w:rPr>
          <w:sz w:val="24"/>
          <w:szCs w:val="24"/>
        </w:rPr>
        <w:t xml:space="preserve"> Professional Services </w:t>
      </w:r>
      <w:r w:rsidR="002C0D73" w:rsidRPr="00B52870">
        <w:rPr>
          <w:sz w:val="24"/>
          <w:szCs w:val="24"/>
        </w:rPr>
        <w:t xml:space="preserve">Agreement </w:t>
      </w:r>
      <w:r w:rsidR="000554AC" w:rsidRPr="00B52870">
        <w:rPr>
          <w:sz w:val="24"/>
          <w:szCs w:val="24"/>
        </w:rPr>
        <w:t xml:space="preserve">with the National Center for Lesbian Rights </w:t>
      </w:r>
      <w:r w:rsidR="00260F98" w:rsidRPr="00B52870">
        <w:rPr>
          <w:sz w:val="24"/>
          <w:szCs w:val="24"/>
        </w:rPr>
        <w:t xml:space="preserve"> </w:t>
      </w:r>
      <w:r w:rsidR="000554AC" w:rsidRPr="00B52870">
        <w:rPr>
          <w:sz w:val="24"/>
          <w:szCs w:val="24"/>
        </w:rPr>
        <w:t xml:space="preserve">  </w:t>
      </w:r>
      <w:proofErr w:type="spellStart"/>
      <w:r w:rsidR="00260F98" w:rsidRPr="00B52870">
        <w:rPr>
          <w:sz w:val="24"/>
          <w:szCs w:val="24"/>
        </w:rPr>
        <w:t>Rights</w:t>
      </w:r>
      <w:proofErr w:type="spellEnd"/>
      <w:r w:rsidR="00260F98" w:rsidRPr="00B52870">
        <w:rPr>
          <w:sz w:val="24"/>
          <w:szCs w:val="24"/>
        </w:rPr>
        <w:t xml:space="preserve"> to partner with the Pittsburgh Commission on Human Relations to prepare for and conduct a day-long training seminar for local housing and service providers regarding the U.S. Department of Housing and Urban Development’s new Equal Access Rule for the LGBT community as well as LGBT protections under the Pittsburgh City Code.  The cost of the services provided shall </w:t>
      </w:r>
      <w:r w:rsidR="000554AC" w:rsidRPr="00B52870">
        <w:rPr>
          <w:sz w:val="24"/>
          <w:szCs w:val="24"/>
        </w:rPr>
        <w:t>not exceed Four Thousand and Seventy Dollars ($4,070.00)</w:t>
      </w:r>
      <w:r w:rsidR="00260F98" w:rsidRPr="00B52870">
        <w:rPr>
          <w:sz w:val="24"/>
          <w:szCs w:val="24"/>
        </w:rPr>
        <w:t xml:space="preserve">. </w:t>
      </w:r>
      <w:r w:rsidR="003605B3" w:rsidRPr="00B52870">
        <w:rPr>
          <w:sz w:val="24"/>
          <w:szCs w:val="24"/>
        </w:rPr>
        <w:t xml:space="preserve">Such amounts shall be payable from </w:t>
      </w:r>
      <w:r w:rsidR="000F3F76" w:rsidRPr="00B52870">
        <w:rPr>
          <w:sz w:val="24"/>
          <w:szCs w:val="24"/>
        </w:rPr>
        <w:t>the following</w:t>
      </w:r>
      <w:r w:rsidR="00260F98" w:rsidRPr="00B52870">
        <w:rPr>
          <w:sz w:val="24"/>
          <w:szCs w:val="24"/>
        </w:rPr>
        <w:t xml:space="preserve">: </w:t>
      </w:r>
      <w:r w:rsidR="00260F98" w:rsidRPr="00B52870">
        <w:rPr>
          <w:color w:val="222222"/>
          <w:sz w:val="24"/>
          <w:szCs w:val="24"/>
          <w:shd w:val="clear" w:color="auto" w:fill="FFFFFF"/>
        </w:rPr>
        <w:t>JDE Account Number: 1050263000.58101, Item Number 1593</w:t>
      </w:r>
      <w:r w:rsidR="00E23E5B" w:rsidRPr="00B52870">
        <w:rPr>
          <w:color w:val="222222"/>
          <w:sz w:val="24"/>
          <w:szCs w:val="24"/>
          <w:shd w:val="clear" w:color="auto" w:fill="FFFFFF"/>
        </w:rPr>
        <w:t>, F.Y 201</w:t>
      </w:r>
      <w:r w:rsidR="00BC3EC1" w:rsidRPr="00B52870">
        <w:rPr>
          <w:color w:val="222222"/>
          <w:sz w:val="24"/>
          <w:szCs w:val="24"/>
          <w:shd w:val="clear" w:color="auto" w:fill="FFFFFF"/>
        </w:rPr>
        <w:t>4</w:t>
      </w:r>
      <w:r w:rsidR="00260F98" w:rsidRPr="00B52870">
        <w:rPr>
          <w:color w:val="222222"/>
          <w:sz w:val="24"/>
          <w:szCs w:val="24"/>
          <w:shd w:val="clear" w:color="auto" w:fill="FFFFFF"/>
        </w:rPr>
        <w:t xml:space="preserve">.  </w:t>
      </w:r>
      <w:r w:rsidR="00BA5AEF" w:rsidRPr="00B52870">
        <w:rPr>
          <w:sz w:val="24"/>
          <w:szCs w:val="24"/>
        </w:rPr>
        <w:t xml:space="preserve">The </w:t>
      </w:r>
      <w:r w:rsidR="000554AC" w:rsidRPr="00B52870">
        <w:rPr>
          <w:sz w:val="24"/>
          <w:szCs w:val="24"/>
        </w:rPr>
        <w:t xml:space="preserve">Professional Services </w:t>
      </w:r>
      <w:r w:rsidR="00BA5AEF" w:rsidRPr="00B52870">
        <w:rPr>
          <w:sz w:val="24"/>
          <w:szCs w:val="24"/>
        </w:rPr>
        <w:t>Agreement</w:t>
      </w:r>
      <w:r w:rsidR="0037410A" w:rsidRPr="00B52870">
        <w:rPr>
          <w:sz w:val="24"/>
          <w:szCs w:val="24"/>
        </w:rPr>
        <w:t xml:space="preserve"> </w:t>
      </w:r>
      <w:r w:rsidR="00BA5AEF" w:rsidRPr="00B52870">
        <w:rPr>
          <w:sz w:val="24"/>
          <w:szCs w:val="24"/>
        </w:rPr>
        <w:t xml:space="preserve">shall be </w:t>
      </w:r>
      <w:r w:rsidR="002C0D73" w:rsidRPr="00B52870">
        <w:rPr>
          <w:sz w:val="24"/>
          <w:szCs w:val="24"/>
        </w:rPr>
        <w:t>approved by the City Solicitor</w:t>
      </w:r>
      <w:r w:rsidR="00BA5AEF" w:rsidRPr="00B52870">
        <w:rPr>
          <w:sz w:val="24"/>
          <w:szCs w:val="24"/>
        </w:rPr>
        <w:t xml:space="preserve"> </w:t>
      </w:r>
      <w:r w:rsidR="000554AC" w:rsidRPr="00B52870">
        <w:rPr>
          <w:sz w:val="24"/>
          <w:szCs w:val="24"/>
        </w:rPr>
        <w:t xml:space="preserve">as to </w:t>
      </w:r>
      <w:r w:rsidR="00BA5AEF" w:rsidRPr="00B52870">
        <w:rPr>
          <w:sz w:val="24"/>
          <w:szCs w:val="24"/>
        </w:rPr>
        <w:t>form and substance</w:t>
      </w:r>
      <w:r w:rsidR="0037410A" w:rsidRPr="00B52870">
        <w:rPr>
          <w:sz w:val="24"/>
          <w:szCs w:val="24"/>
        </w:rPr>
        <w:t>.</w:t>
      </w:r>
    </w:p>
    <w:p w:rsidR="002C0D73" w:rsidRPr="00B52870" w:rsidRDefault="002C0D73">
      <w:pPr>
        <w:pStyle w:val="BodyText"/>
        <w:jc w:val="both"/>
        <w:rPr>
          <w:rFonts w:ascii="Times New Roman" w:hAnsi="Times New Roman"/>
          <w:szCs w:val="24"/>
        </w:rPr>
      </w:pPr>
    </w:p>
    <w:p w:rsidR="002C0D73" w:rsidRPr="00B52870" w:rsidRDefault="002C0D73">
      <w:pPr>
        <w:pStyle w:val="BodyText"/>
        <w:jc w:val="both"/>
        <w:rPr>
          <w:rFonts w:ascii="Times New Roman" w:hAnsi="Times New Roman"/>
          <w:szCs w:val="24"/>
        </w:rPr>
      </w:pPr>
    </w:p>
    <w:p w:rsidR="002C0D73" w:rsidRPr="00B52870" w:rsidRDefault="002C0D73">
      <w:pPr>
        <w:pStyle w:val="BodyText"/>
        <w:jc w:val="both"/>
        <w:rPr>
          <w:rFonts w:ascii="Times New Roman" w:hAnsi="Times New Roman"/>
          <w:szCs w:val="24"/>
        </w:rPr>
      </w:pPr>
    </w:p>
    <w:sectPr w:rsidR="002C0D73" w:rsidRPr="00B52870">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BC" w:rsidRDefault="009D30BC">
      <w:r>
        <w:separator/>
      </w:r>
    </w:p>
  </w:endnote>
  <w:endnote w:type="continuationSeparator" w:id="0">
    <w:p w:rsidR="009D30BC" w:rsidRDefault="009D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C8" w:rsidRDefault="00490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01C8" w:rsidRDefault="00490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C8" w:rsidRDefault="00490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01C8" w:rsidRDefault="00490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BC" w:rsidRDefault="009D30BC">
      <w:r>
        <w:separator/>
      </w:r>
    </w:p>
  </w:footnote>
  <w:footnote w:type="continuationSeparator" w:id="0">
    <w:p w:rsidR="009D30BC" w:rsidRDefault="009D3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1DED97A"/>
    <w:lvl w:ilvl="0">
      <w:start w:val="1"/>
      <w:numFmt w:val="decimal"/>
      <w:lvlText w:val="%1."/>
      <w:lvlJc w:val="left"/>
      <w:pPr>
        <w:tabs>
          <w:tab w:val="num" w:pos="360"/>
        </w:tabs>
        <w:ind w:left="0" w:firstLine="0"/>
      </w:pPr>
    </w:lvl>
    <w:lvl w:ilvl="1">
      <w:start w:val="1"/>
      <w:numFmt w:val="decimal"/>
      <w:lvlText w:val="%1.%2"/>
      <w:lvlJc w:val="left"/>
      <w:pPr>
        <w:tabs>
          <w:tab w:val="num" w:pos="1080"/>
        </w:tabs>
        <w:ind w:left="0" w:firstLine="720"/>
      </w:pPr>
    </w:lvl>
    <w:lvl w:ilvl="2">
      <w:start w:val="1"/>
      <w:numFmt w:val="lowerLetter"/>
      <w:lvlText w:val="(%3)"/>
      <w:lvlJc w:val="left"/>
      <w:pPr>
        <w:tabs>
          <w:tab w:val="num" w:pos="1080"/>
        </w:tabs>
        <w:ind w:left="0" w:firstLine="720"/>
      </w:pPr>
    </w:lvl>
    <w:lvl w:ilvl="3">
      <w:start w:val="1"/>
      <w:numFmt w:val="lowerRoman"/>
      <w:pStyle w:val="Heading4"/>
      <w:lvlText w:val="(%4)"/>
      <w:lvlJc w:val="left"/>
      <w:pPr>
        <w:tabs>
          <w:tab w:val="num" w:pos="2160"/>
        </w:tabs>
        <w:ind w:left="720" w:firstLine="720"/>
      </w:pPr>
    </w:lvl>
    <w:lvl w:ilvl="4">
      <w:start w:val="1"/>
      <w:numFmt w:val="upperLetter"/>
      <w:pStyle w:val="Heading5"/>
      <w:lvlText w:val="(%5)"/>
      <w:lvlJc w:val="left"/>
      <w:pPr>
        <w:tabs>
          <w:tab w:val="num" w:pos="2520"/>
        </w:tabs>
        <w:ind w:left="1440" w:firstLine="720"/>
      </w:pPr>
    </w:lvl>
    <w:lvl w:ilvl="5">
      <w:start w:val="1"/>
      <w:numFmt w:val="decimal"/>
      <w:pStyle w:val="Heading6"/>
      <w:lvlText w:val="(%6)"/>
      <w:lvlJc w:val="left"/>
      <w:pPr>
        <w:tabs>
          <w:tab w:val="num" w:pos="3240"/>
        </w:tabs>
        <w:ind w:left="2160" w:firstLine="720"/>
      </w:pPr>
    </w:lvl>
    <w:lvl w:ilvl="6">
      <w:start w:val="1"/>
      <w:numFmt w:val="decimal"/>
      <w:pStyle w:val="Heading7"/>
      <w:isLgl/>
      <w:lvlText w:val="%7."/>
      <w:lvlJc w:val="left"/>
      <w:pPr>
        <w:tabs>
          <w:tab w:val="num" w:pos="1080"/>
        </w:tabs>
        <w:ind w:left="0" w:firstLine="720"/>
      </w:pPr>
      <w:rPr>
        <w:rFonts w:ascii="Times New Roman" w:hAnsi="Times New Roman" w:hint="default"/>
        <w:b w:val="0"/>
        <w:i w:val="0"/>
        <w:sz w:val="24"/>
        <w:u w:val="none"/>
      </w:rPr>
    </w:lvl>
    <w:lvl w:ilvl="7">
      <w:start w:val="1"/>
      <w:numFmt w:val="lowerLetter"/>
      <w:pStyle w:val="Heading8"/>
      <w:lvlText w:val="(%8)"/>
      <w:lvlJc w:val="left"/>
      <w:pPr>
        <w:tabs>
          <w:tab w:val="num" w:pos="1080"/>
        </w:tabs>
        <w:ind w:left="0" w:firstLine="720"/>
      </w:pPr>
      <w:rPr>
        <w:rFonts w:ascii="Times New Roman" w:hAnsi="Times New Roman" w:hint="default"/>
        <w:b w:val="0"/>
        <w:i w:val="0"/>
        <w:sz w:val="24"/>
        <w:u w:val="none"/>
      </w:rPr>
    </w:lvl>
    <w:lvl w:ilvl="8">
      <w:start w:val="1"/>
      <w:numFmt w:val="lowerRoman"/>
      <w:pStyle w:val="Heading9"/>
      <w:lvlText w:val="(%9)"/>
      <w:lvlJc w:val="left"/>
      <w:pPr>
        <w:tabs>
          <w:tab w:val="num" w:pos="2160"/>
        </w:tabs>
        <w:ind w:left="720" w:firstLine="720"/>
      </w:pPr>
      <w:rPr>
        <w:rFonts w:ascii="Times New Roman" w:hAnsi="Times New Roman" w:hint="default"/>
        <w:b w:val="0"/>
        <w:i w:val="0"/>
        <w:sz w:val="24"/>
        <w:u w:val="none"/>
      </w:rPr>
    </w:lvl>
  </w:abstractNum>
  <w:abstractNum w:abstractNumId="1">
    <w:nsid w:val="044A3B26"/>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16445191"/>
    <w:multiLevelType w:val="singleLevel"/>
    <w:tmpl w:val="F810172E"/>
    <w:lvl w:ilvl="0">
      <w:start w:val="1"/>
      <w:numFmt w:val="upperLetter"/>
      <w:lvlText w:val="%1."/>
      <w:lvlJc w:val="left"/>
      <w:pPr>
        <w:tabs>
          <w:tab w:val="num" w:pos="1080"/>
        </w:tabs>
        <w:ind w:left="1080" w:hanging="360"/>
      </w:pPr>
      <w:rPr>
        <w:rFonts w:hint="default"/>
      </w:rPr>
    </w:lvl>
  </w:abstractNum>
  <w:abstractNum w:abstractNumId="3">
    <w:nsid w:val="21E47354"/>
    <w:multiLevelType w:val="singleLevel"/>
    <w:tmpl w:val="6F80211A"/>
    <w:lvl w:ilvl="0">
      <w:start w:val="1"/>
      <w:numFmt w:val="upperLetter"/>
      <w:lvlText w:val="%1."/>
      <w:lvlJc w:val="left"/>
      <w:pPr>
        <w:tabs>
          <w:tab w:val="num" w:pos="2160"/>
        </w:tabs>
        <w:ind w:left="2160" w:hanging="720"/>
      </w:pPr>
      <w:rPr>
        <w:rFonts w:hint="default"/>
      </w:rPr>
    </w:lvl>
  </w:abstractNum>
  <w:abstractNum w:abstractNumId="4">
    <w:nsid w:val="61EF4EBA"/>
    <w:multiLevelType w:val="singleLevel"/>
    <w:tmpl w:val="F15E2918"/>
    <w:lvl w:ilvl="0">
      <w:start w:val="2"/>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67"/>
    <w:rsid w:val="000554AC"/>
    <w:rsid w:val="000F3F76"/>
    <w:rsid w:val="00110925"/>
    <w:rsid w:val="00192CFD"/>
    <w:rsid w:val="00212A73"/>
    <w:rsid w:val="00224892"/>
    <w:rsid w:val="0023226E"/>
    <w:rsid w:val="00260F98"/>
    <w:rsid w:val="002B4E67"/>
    <w:rsid w:val="002C0D73"/>
    <w:rsid w:val="003605B3"/>
    <w:rsid w:val="0037410A"/>
    <w:rsid w:val="003D62F8"/>
    <w:rsid w:val="003F22AE"/>
    <w:rsid w:val="00427498"/>
    <w:rsid w:val="004832DC"/>
    <w:rsid w:val="004901C8"/>
    <w:rsid w:val="0049485E"/>
    <w:rsid w:val="006565FB"/>
    <w:rsid w:val="00756912"/>
    <w:rsid w:val="007B48C5"/>
    <w:rsid w:val="009032DE"/>
    <w:rsid w:val="009967EE"/>
    <w:rsid w:val="009D06C3"/>
    <w:rsid w:val="009D30BC"/>
    <w:rsid w:val="00A402FC"/>
    <w:rsid w:val="00B52870"/>
    <w:rsid w:val="00BA5AEF"/>
    <w:rsid w:val="00BC3EC1"/>
    <w:rsid w:val="00CF0041"/>
    <w:rsid w:val="00CF065E"/>
    <w:rsid w:val="00D77954"/>
    <w:rsid w:val="00E23E5B"/>
    <w:rsid w:val="00E7125B"/>
    <w:rsid w:val="00F030C7"/>
    <w:rsid w:val="00F4238F"/>
    <w:rsid w:val="00F8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s>
      <w:ind w:firstLine="1440"/>
      <w:jc w:val="center"/>
      <w:outlineLvl w:val="0"/>
    </w:pPr>
    <w:rPr>
      <w:b/>
      <w:sz w:val="28"/>
    </w:rPr>
  </w:style>
  <w:style w:type="paragraph" w:styleId="Heading2">
    <w:name w:val="heading 2"/>
    <w:basedOn w:val="Normal"/>
    <w:next w:val="Normal"/>
    <w:qFormat/>
    <w:pPr>
      <w:keepNext/>
      <w:tabs>
        <w:tab w:val="left" w:pos="0"/>
      </w:tabs>
      <w:jc w:val="both"/>
      <w:outlineLvl w:val="1"/>
    </w:pPr>
    <w:rPr>
      <w:rFonts w:ascii="Arial" w:hAnsi="Arial"/>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numPr>
        <w:ilvl w:val="3"/>
        <w:numId w:val="5"/>
      </w:numPr>
      <w:tabs>
        <w:tab w:val="clear" w:pos="2160"/>
        <w:tab w:val="num" w:pos="1080"/>
      </w:tabs>
      <w:spacing w:after="240"/>
      <w:ind w:left="1080" w:hanging="360"/>
      <w:outlineLvl w:val="3"/>
    </w:pPr>
    <w:rPr>
      <w:sz w:val="24"/>
    </w:rPr>
  </w:style>
  <w:style w:type="paragraph" w:styleId="Heading5">
    <w:name w:val="heading 5"/>
    <w:basedOn w:val="Normal"/>
    <w:next w:val="Normal"/>
    <w:qFormat/>
    <w:pPr>
      <w:numPr>
        <w:ilvl w:val="4"/>
        <w:numId w:val="5"/>
      </w:numPr>
      <w:tabs>
        <w:tab w:val="clear" w:pos="2520"/>
        <w:tab w:val="num" w:pos="1080"/>
      </w:tabs>
      <w:spacing w:after="240"/>
      <w:ind w:left="1080" w:hanging="360"/>
      <w:outlineLvl w:val="4"/>
    </w:pPr>
    <w:rPr>
      <w:sz w:val="24"/>
    </w:rPr>
  </w:style>
  <w:style w:type="paragraph" w:styleId="Heading6">
    <w:name w:val="heading 6"/>
    <w:basedOn w:val="Normal"/>
    <w:next w:val="Normal"/>
    <w:qFormat/>
    <w:pPr>
      <w:numPr>
        <w:ilvl w:val="5"/>
        <w:numId w:val="5"/>
      </w:numPr>
      <w:tabs>
        <w:tab w:val="clear" w:pos="3240"/>
        <w:tab w:val="num" w:pos="1080"/>
      </w:tabs>
      <w:spacing w:after="240"/>
      <w:ind w:left="1080" w:hanging="360"/>
      <w:outlineLvl w:val="5"/>
    </w:pPr>
    <w:rPr>
      <w:sz w:val="24"/>
    </w:rPr>
  </w:style>
  <w:style w:type="paragraph" w:styleId="Heading7">
    <w:name w:val="heading 7"/>
    <w:basedOn w:val="Normal"/>
    <w:next w:val="Normal"/>
    <w:qFormat/>
    <w:pPr>
      <w:numPr>
        <w:ilvl w:val="6"/>
        <w:numId w:val="5"/>
      </w:numPr>
      <w:tabs>
        <w:tab w:val="clear" w:pos="1080"/>
      </w:tabs>
      <w:spacing w:after="240"/>
      <w:ind w:left="1080" w:hanging="360"/>
      <w:outlineLvl w:val="6"/>
    </w:pPr>
    <w:rPr>
      <w:sz w:val="24"/>
    </w:rPr>
  </w:style>
  <w:style w:type="paragraph" w:styleId="Heading8">
    <w:name w:val="heading 8"/>
    <w:basedOn w:val="Normal"/>
    <w:next w:val="Normal"/>
    <w:qFormat/>
    <w:pPr>
      <w:numPr>
        <w:ilvl w:val="7"/>
        <w:numId w:val="5"/>
      </w:numPr>
      <w:tabs>
        <w:tab w:val="clear" w:pos="1080"/>
      </w:tabs>
      <w:spacing w:after="240"/>
      <w:ind w:left="1080" w:hanging="360"/>
      <w:outlineLvl w:val="7"/>
    </w:pPr>
    <w:rPr>
      <w:sz w:val="24"/>
    </w:rPr>
  </w:style>
  <w:style w:type="paragraph" w:styleId="Heading9">
    <w:name w:val="heading 9"/>
    <w:basedOn w:val="Normal"/>
    <w:next w:val="Normal"/>
    <w:qFormat/>
    <w:pPr>
      <w:numPr>
        <w:ilvl w:val="8"/>
        <w:numId w:val="5"/>
      </w:numPr>
      <w:tabs>
        <w:tab w:val="clear" w:pos="2160"/>
        <w:tab w:val="num" w:pos="1080"/>
      </w:tabs>
      <w:spacing w:after="240"/>
      <w:ind w:left="108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line="360" w:lineRule="auto"/>
      <w:jc w:val="both"/>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240"/>
      <w:ind w:firstLine="1440"/>
      <w:jc w:val="both"/>
    </w:pPr>
    <w:rPr>
      <w:rFonts w:ascii="Arial" w:hAnsi="Arial"/>
      <w:sz w:val="24"/>
    </w:rPr>
  </w:style>
  <w:style w:type="paragraph" w:styleId="BodyText">
    <w:name w:val="Body Text"/>
    <w:basedOn w:val="Normal"/>
    <w:pPr>
      <w:tabs>
        <w:tab w:val="left" w:pos="0"/>
      </w:tabs>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s>
      <w:ind w:firstLine="1440"/>
      <w:jc w:val="center"/>
      <w:outlineLvl w:val="0"/>
    </w:pPr>
    <w:rPr>
      <w:b/>
      <w:sz w:val="28"/>
    </w:rPr>
  </w:style>
  <w:style w:type="paragraph" w:styleId="Heading2">
    <w:name w:val="heading 2"/>
    <w:basedOn w:val="Normal"/>
    <w:next w:val="Normal"/>
    <w:qFormat/>
    <w:pPr>
      <w:keepNext/>
      <w:tabs>
        <w:tab w:val="left" w:pos="0"/>
      </w:tabs>
      <w:jc w:val="both"/>
      <w:outlineLvl w:val="1"/>
    </w:pPr>
    <w:rPr>
      <w:rFonts w:ascii="Arial" w:hAnsi="Arial"/>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numPr>
        <w:ilvl w:val="3"/>
        <w:numId w:val="5"/>
      </w:numPr>
      <w:tabs>
        <w:tab w:val="clear" w:pos="2160"/>
        <w:tab w:val="num" w:pos="1080"/>
      </w:tabs>
      <w:spacing w:after="240"/>
      <w:ind w:left="1080" w:hanging="360"/>
      <w:outlineLvl w:val="3"/>
    </w:pPr>
    <w:rPr>
      <w:sz w:val="24"/>
    </w:rPr>
  </w:style>
  <w:style w:type="paragraph" w:styleId="Heading5">
    <w:name w:val="heading 5"/>
    <w:basedOn w:val="Normal"/>
    <w:next w:val="Normal"/>
    <w:qFormat/>
    <w:pPr>
      <w:numPr>
        <w:ilvl w:val="4"/>
        <w:numId w:val="5"/>
      </w:numPr>
      <w:tabs>
        <w:tab w:val="clear" w:pos="2520"/>
        <w:tab w:val="num" w:pos="1080"/>
      </w:tabs>
      <w:spacing w:after="240"/>
      <w:ind w:left="1080" w:hanging="360"/>
      <w:outlineLvl w:val="4"/>
    </w:pPr>
    <w:rPr>
      <w:sz w:val="24"/>
    </w:rPr>
  </w:style>
  <w:style w:type="paragraph" w:styleId="Heading6">
    <w:name w:val="heading 6"/>
    <w:basedOn w:val="Normal"/>
    <w:next w:val="Normal"/>
    <w:qFormat/>
    <w:pPr>
      <w:numPr>
        <w:ilvl w:val="5"/>
        <w:numId w:val="5"/>
      </w:numPr>
      <w:tabs>
        <w:tab w:val="clear" w:pos="3240"/>
        <w:tab w:val="num" w:pos="1080"/>
      </w:tabs>
      <w:spacing w:after="240"/>
      <w:ind w:left="1080" w:hanging="360"/>
      <w:outlineLvl w:val="5"/>
    </w:pPr>
    <w:rPr>
      <w:sz w:val="24"/>
    </w:rPr>
  </w:style>
  <w:style w:type="paragraph" w:styleId="Heading7">
    <w:name w:val="heading 7"/>
    <w:basedOn w:val="Normal"/>
    <w:next w:val="Normal"/>
    <w:qFormat/>
    <w:pPr>
      <w:numPr>
        <w:ilvl w:val="6"/>
        <w:numId w:val="5"/>
      </w:numPr>
      <w:tabs>
        <w:tab w:val="clear" w:pos="1080"/>
      </w:tabs>
      <w:spacing w:after="240"/>
      <w:ind w:left="1080" w:hanging="360"/>
      <w:outlineLvl w:val="6"/>
    </w:pPr>
    <w:rPr>
      <w:sz w:val="24"/>
    </w:rPr>
  </w:style>
  <w:style w:type="paragraph" w:styleId="Heading8">
    <w:name w:val="heading 8"/>
    <w:basedOn w:val="Normal"/>
    <w:next w:val="Normal"/>
    <w:qFormat/>
    <w:pPr>
      <w:numPr>
        <w:ilvl w:val="7"/>
        <w:numId w:val="5"/>
      </w:numPr>
      <w:tabs>
        <w:tab w:val="clear" w:pos="1080"/>
      </w:tabs>
      <w:spacing w:after="240"/>
      <w:ind w:left="1080" w:hanging="360"/>
      <w:outlineLvl w:val="7"/>
    </w:pPr>
    <w:rPr>
      <w:sz w:val="24"/>
    </w:rPr>
  </w:style>
  <w:style w:type="paragraph" w:styleId="Heading9">
    <w:name w:val="heading 9"/>
    <w:basedOn w:val="Normal"/>
    <w:next w:val="Normal"/>
    <w:qFormat/>
    <w:pPr>
      <w:numPr>
        <w:ilvl w:val="8"/>
        <w:numId w:val="5"/>
      </w:numPr>
      <w:tabs>
        <w:tab w:val="clear" w:pos="2160"/>
        <w:tab w:val="num" w:pos="1080"/>
      </w:tabs>
      <w:spacing w:after="240"/>
      <w:ind w:left="108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line="360" w:lineRule="auto"/>
      <w:jc w:val="both"/>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240"/>
      <w:ind w:firstLine="1440"/>
      <w:jc w:val="both"/>
    </w:pPr>
    <w:rPr>
      <w:rFonts w:ascii="Arial" w:hAnsi="Arial"/>
      <w:sz w:val="24"/>
    </w:rPr>
  </w:style>
  <w:style w:type="paragraph" w:styleId="BodyText">
    <w:name w:val="Body Text"/>
    <w:basedOn w:val="Normal"/>
    <w:pPr>
      <w:tabs>
        <w:tab w:val="left" w:pos="0"/>
      </w:tabs>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7057">
      <w:bodyDiv w:val="1"/>
      <w:marLeft w:val="0"/>
      <w:marRight w:val="0"/>
      <w:marTop w:val="0"/>
      <w:marBottom w:val="0"/>
      <w:divBdr>
        <w:top w:val="none" w:sz="0" w:space="0" w:color="auto"/>
        <w:left w:val="none" w:sz="0" w:space="0" w:color="auto"/>
        <w:bottom w:val="none" w:sz="0" w:space="0" w:color="auto"/>
        <w:right w:val="none" w:sz="0" w:space="0" w:color="auto"/>
      </w:divBdr>
      <w:divsChild>
        <w:div w:id="1597446126">
          <w:marLeft w:val="0"/>
          <w:marRight w:val="0"/>
          <w:marTop w:val="0"/>
          <w:marBottom w:val="0"/>
          <w:divBdr>
            <w:top w:val="none" w:sz="0" w:space="0" w:color="auto"/>
            <w:left w:val="none" w:sz="0" w:space="0" w:color="auto"/>
            <w:bottom w:val="none" w:sz="0" w:space="0" w:color="auto"/>
            <w:right w:val="none" w:sz="0" w:space="0" w:color="auto"/>
          </w:divBdr>
        </w:div>
      </w:divsChild>
    </w:div>
    <w:div w:id="1049381308">
      <w:bodyDiv w:val="1"/>
      <w:marLeft w:val="0"/>
      <w:marRight w:val="0"/>
      <w:marTop w:val="0"/>
      <w:marBottom w:val="0"/>
      <w:divBdr>
        <w:top w:val="none" w:sz="0" w:space="0" w:color="auto"/>
        <w:left w:val="none" w:sz="0" w:space="0" w:color="auto"/>
        <w:bottom w:val="none" w:sz="0" w:space="0" w:color="auto"/>
        <w:right w:val="none" w:sz="0" w:space="0" w:color="auto"/>
      </w:divBdr>
    </w:div>
    <w:div w:id="17703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 RESOLUTION</vt:lpstr>
    </vt:vector>
  </TitlesOfParts>
  <Company>City of Pittsburgh</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dc:title>
  <dc:creator>%username%</dc:creator>
  <cp:lastModifiedBy>Criss, Louise</cp:lastModifiedBy>
  <cp:revision>5</cp:revision>
  <cp:lastPrinted>2014-03-25T18:44:00Z</cp:lastPrinted>
  <dcterms:created xsi:type="dcterms:W3CDTF">2014-03-25T19:54:00Z</dcterms:created>
  <dcterms:modified xsi:type="dcterms:W3CDTF">2014-03-28T18:10:00Z</dcterms:modified>
</cp:coreProperties>
</file>