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0B2773">
        <w:rPr>
          <w:i/>
          <w:sz w:val="24"/>
          <w:szCs w:val="24"/>
        </w:rPr>
        <w:t xml:space="preserve">Updated </w:t>
      </w:r>
      <w:r w:rsidR="0051189E" w:rsidRPr="000B2773">
        <w:rPr>
          <w:i/>
          <w:sz w:val="24"/>
          <w:szCs w:val="24"/>
        </w:rPr>
        <w:t>11</w:t>
      </w:r>
      <w:r w:rsidR="00C00F69" w:rsidRPr="000B2773">
        <w:rPr>
          <w:i/>
          <w:sz w:val="24"/>
          <w:szCs w:val="24"/>
        </w:rPr>
        <w:t>/</w:t>
      </w:r>
      <w:r w:rsidR="0051189E" w:rsidRPr="000B2773">
        <w:rPr>
          <w:i/>
          <w:sz w:val="24"/>
          <w:szCs w:val="24"/>
        </w:rPr>
        <w:t>1</w:t>
      </w:r>
      <w:r w:rsidR="000B2773" w:rsidRPr="000B2773">
        <w:rPr>
          <w:i/>
          <w:sz w:val="24"/>
          <w:szCs w:val="24"/>
        </w:rPr>
        <w:t>7</w:t>
      </w:r>
      <w:r w:rsidR="00F61C13" w:rsidRPr="000B2773">
        <w:rPr>
          <w:i/>
          <w:sz w:val="24"/>
          <w:szCs w:val="24"/>
        </w:rPr>
        <w:t>/2022</w:t>
      </w:r>
      <w:r w:rsidR="00E7360F" w:rsidRPr="000B2773">
        <w:rPr>
          <w:i/>
          <w:sz w:val="24"/>
          <w:szCs w:val="24"/>
        </w:rPr>
        <w:t xml:space="preserve"> to</w:t>
      </w:r>
      <w:r w:rsidR="00E7360F">
        <w:rPr>
          <w:i/>
          <w:sz w:val="24"/>
          <w:szCs w:val="24"/>
        </w:rPr>
        <w:t xml:space="preserve">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F61C13" w:rsidP="00F61C1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Human Resources and Civil Se</w:t>
                </w:r>
                <w:r w:rsidR="000846D0">
                  <w:rPr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vice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51189E" w:rsidP="00F61C1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Tina Rauso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51189E" w:rsidP="0051189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Mary Griffin </w:t>
                </w:r>
                <w:r w:rsidR="00F61C13">
                  <w:rPr>
                    <w:rStyle w:val="Style1"/>
                  </w:rPr>
                  <w:t>and Jamie Warnock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F61C1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4E5806" w:rsidRDefault="003C3771" w:rsidP="003F6BD7">
      <w:pPr>
        <w:rPr>
          <w:rFonts w:asciiTheme="minorHAnsi" w:hAnsiTheme="minorHAnsi" w:cstheme="minorHAnsi"/>
          <w:sz w:val="24"/>
          <w:szCs w:val="24"/>
        </w:rPr>
      </w:pPr>
      <w:r w:rsidRPr="004E5806">
        <w:rPr>
          <w:rFonts w:asciiTheme="minorHAnsi" w:hAnsiTheme="minorHAnsi" w:cstheme="minorHAnsi"/>
          <w:b/>
          <w:sz w:val="24"/>
          <w:szCs w:val="24"/>
        </w:rPr>
        <w:t>Description</w:t>
      </w:r>
      <w:r w:rsidR="003F6BD7" w:rsidRPr="004E5806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DF102E" w:rsidRPr="004E5806">
        <w:rPr>
          <w:rFonts w:asciiTheme="minorHAnsi" w:hAnsiTheme="minorHAnsi" w:cstheme="minorHAnsi"/>
          <w:b/>
          <w:sz w:val="24"/>
          <w:szCs w:val="24"/>
        </w:rPr>
        <w:t>Legislation</w:t>
      </w:r>
    </w:p>
    <w:sdt>
      <w:sdtPr>
        <w:rPr>
          <w:rFonts w:ascii="Georgia" w:hAnsi="Georgia"/>
          <w:sz w:val="23"/>
          <w:szCs w:val="23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D135A2" w:rsidRDefault="00417513" w:rsidP="00D135A2">
          <w:pPr>
            <w:rPr>
              <w:rFonts w:eastAsiaTheme="minorHAnsi"/>
              <w:sz w:val="24"/>
              <w:szCs w:val="24"/>
            </w:rPr>
          </w:pPr>
          <w:r>
            <w:rPr>
              <w:rFonts w:ascii="Georgia" w:hAnsi="Georgia"/>
              <w:sz w:val="23"/>
              <w:szCs w:val="23"/>
            </w:rPr>
            <w:t>Extending the Ceridian contract</w:t>
          </w:r>
          <w:r w:rsidR="00E41F15">
            <w:rPr>
              <w:rFonts w:ascii="Georgia" w:hAnsi="Georgia"/>
              <w:sz w:val="23"/>
              <w:szCs w:val="23"/>
            </w:rPr>
            <w:t xml:space="preserve"> for 2 years</w:t>
          </w:r>
          <w:r>
            <w:rPr>
              <w:rFonts w:ascii="Georgia" w:hAnsi="Georgia"/>
              <w:sz w:val="23"/>
              <w:szCs w:val="23"/>
            </w:rPr>
            <w:t xml:space="preserve">, and combining the Payroll and </w:t>
          </w:r>
          <w:r w:rsidRPr="00D135A2">
            <w:rPr>
              <w:rFonts w:ascii="Georgia" w:hAnsi="Georgia"/>
              <w:sz w:val="23"/>
              <w:szCs w:val="23"/>
            </w:rPr>
            <w:t>Benefits Module</w:t>
          </w:r>
          <w:r>
            <w:rPr>
              <w:rFonts w:ascii="Georgia" w:hAnsi="Georgia"/>
              <w:sz w:val="23"/>
              <w:szCs w:val="23"/>
            </w:rPr>
            <w:t xml:space="preserve"> into one account. Ceridian covers the</w:t>
          </w:r>
          <w:r w:rsidRPr="00D135A2">
            <w:rPr>
              <w:rFonts w:ascii="Georgia" w:hAnsi="Georgia"/>
              <w:sz w:val="23"/>
              <w:szCs w:val="23"/>
            </w:rPr>
            <w:t xml:space="preserve"> creating </w:t>
          </w:r>
          <w:r>
            <w:rPr>
              <w:rFonts w:ascii="Georgia" w:hAnsi="Georgia"/>
              <w:sz w:val="23"/>
              <w:szCs w:val="23"/>
            </w:rPr>
            <w:t xml:space="preserve">of </w:t>
          </w:r>
          <w:r w:rsidRPr="00D135A2">
            <w:rPr>
              <w:rFonts w:ascii="Georgia" w:hAnsi="Georgia"/>
              <w:sz w:val="23"/>
              <w:szCs w:val="23"/>
            </w:rPr>
            <w:t>reports and the administration of employee benefits to include medical, dental, vision, STD/LTD, Life Insurance, FSA and ACA, to remain in compliance with state and federal law, accommodate union agreements, etc.  Cost not to exceed $</w:t>
          </w:r>
          <w:r w:rsidR="00BB28C1">
            <w:rPr>
              <w:rFonts w:ascii="Georgia" w:hAnsi="Georgia"/>
              <w:sz w:val="23"/>
              <w:szCs w:val="23"/>
            </w:rPr>
            <w:t>3,</w:t>
          </w:r>
          <w:r w:rsidR="00E41F15">
            <w:rPr>
              <w:rFonts w:ascii="Georgia" w:hAnsi="Georgia"/>
              <w:sz w:val="23"/>
              <w:szCs w:val="23"/>
            </w:rPr>
            <w:t>137,107</w:t>
          </w:r>
          <w:r w:rsidR="00BB28C1">
            <w:rPr>
              <w:rFonts w:ascii="Georgia" w:hAnsi="Georgia"/>
              <w:sz w:val="23"/>
              <w:szCs w:val="23"/>
            </w:rPr>
            <w:t xml:space="preserve"> </w:t>
          </w:r>
          <w:r>
            <w:rPr>
              <w:rFonts w:ascii="Georgia" w:hAnsi="Georgia"/>
              <w:sz w:val="23"/>
              <w:szCs w:val="23"/>
            </w:rPr>
            <w:t>through 2025</w:t>
          </w:r>
          <w:r w:rsidR="00E41F15">
            <w:rPr>
              <w:rFonts w:ascii="Georgia" w:hAnsi="Georgia"/>
              <w:sz w:val="23"/>
              <w:szCs w:val="23"/>
            </w:rPr>
            <w:t>, and increase of $1,001,000.</w:t>
          </w:r>
        </w:p>
      </w:sdtContent>
    </w:sdt>
    <w:p w:rsidR="003F6BD7" w:rsidRDefault="003F6BD7" w:rsidP="0026028D">
      <w:pPr>
        <w:autoSpaceDE w:val="0"/>
        <w:autoSpaceDN w:val="0"/>
        <w:adjustRightInd w:val="0"/>
        <w:rPr>
          <w:rFonts w:ascii="Georgia" w:hAnsi="Georgia"/>
          <w:sz w:val="23"/>
          <w:szCs w:val="23"/>
        </w:rPr>
      </w:pPr>
    </w:p>
    <w:p w:rsidR="00E41F15" w:rsidRPr="00457A87" w:rsidRDefault="00E41F15" w:rsidP="0026028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E41F1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5021F">
                  <w:rPr>
                    <w:sz w:val="24"/>
                    <w:szCs w:val="24"/>
                  </w:rPr>
                  <w:t>3,</w:t>
                </w:r>
                <w:r w:rsidR="00E41F15">
                  <w:rPr>
                    <w:sz w:val="24"/>
                    <w:szCs w:val="24"/>
                  </w:rPr>
                  <w:t>137,107.00 (+$1,001,000)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731EC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731EC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7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731EC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7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731EC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731EC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731EC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731EC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7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731EC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B527A4" w:rsidRDefault="00B527A4" w:rsidP="0026028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Existing Lines</w:t>
      </w:r>
    </w:p>
    <w:p w:rsidR="00417513" w:rsidRPr="00BB28C1" w:rsidRDefault="00731EC7" w:rsidP="0026028D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eastAsia="Calibri"/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417513" w:rsidRPr="00BB28C1">
            <w:rPr>
              <w:rFonts w:eastAsia="Calibri"/>
              <w:color w:val="000000"/>
              <w:sz w:val="24"/>
              <w:szCs w:val="24"/>
            </w:rPr>
            <w:t>2019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 11101.103000.53.53525.2019 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$500,000.00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br/>
            <w:t>2020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 11101.103000.53.53525.2020                       $305,000.00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br/>
            <w:t>2021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 11101.103000.53.53525.2021                       $305,000.00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br/>
            <w:t>2021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 11101.109000.53.53525.2021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$  37,880.00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br/>
            <w:t>2022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 11101.109000.53.53525.2022                       $352,000.00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br/>
            <w:t>2023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 11101.109000.53.53525.2023</w:t>
          </w:r>
          <w:r w:rsidR="00417513" w:rsidRPr="00BB28C1">
            <w:rPr>
              <w:rFonts w:eastAsia="Calibri"/>
              <w:color w:val="000000"/>
              <w:sz w:val="24"/>
              <w:szCs w:val="24"/>
            </w:rPr>
            <w:tab/>
            <w:t xml:space="preserve">                    $305,000.00</w:t>
          </w:r>
        </w:sdtContent>
      </w:sdt>
    </w:p>
    <w:p w:rsidR="00417513" w:rsidRDefault="00417513" w:rsidP="0026028D">
      <w:pPr>
        <w:autoSpaceDE w:val="0"/>
        <w:autoSpaceDN w:val="0"/>
        <w:adjustRightInd w:val="0"/>
        <w:rPr>
          <w:strike/>
          <w:sz w:val="24"/>
          <w:szCs w:val="24"/>
        </w:rPr>
      </w:pPr>
      <w:r w:rsidRPr="00BB28C1">
        <w:rPr>
          <w:strike/>
          <w:sz w:val="24"/>
          <w:szCs w:val="24"/>
        </w:rPr>
        <w:t>202</w:t>
      </w:r>
      <w:r>
        <w:rPr>
          <w:strike/>
          <w:sz w:val="24"/>
          <w:szCs w:val="24"/>
        </w:rPr>
        <w:t xml:space="preserve">3                         11101.109000.53.53525.2023                       </w:t>
      </w:r>
      <w:r w:rsidRPr="00BB28C1">
        <w:rPr>
          <w:strike/>
          <w:sz w:val="24"/>
          <w:szCs w:val="24"/>
        </w:rPr>
        <w:t>$126,000.00</w:t>
      </w:r>
    </w:p>
    <w:p w:rsidR="00E41F15" w:rsidRPr="00BB28C1" w:rsidRDefault="00E41F15" w:rsidP="0026028D">
      <w:pPr>
        <w:autoSpaceDE w:val="0"/>
        <w:autoSpaceDN w:val="0"/>
        <w:adjustRightInd w:val="0"/>
        <w:rPr>
          <w:strike/>
          <w:sz w:val="24"/>
          <w:szCs w:val="24"/>
        </w:rPr>
      </w:pPr>
      <w:r w:rsidRPr="000B2773">
        <w:rPr>
          <w:rFonts w:eastAsia="Calibri"/>
          <w:color w:val="000000"/>
          <w:sz w:val="24"/>
          <w:szCs w:val="24"/>
        </w:rPr>
        <w:tab/>
      </w:r>
      <w:r w:rsidRPr="000B2773">
        <w:rPr>
          <w:rFonts w:eastAsia="Calibri"/>
          <w:color w:val="000000"/>
          <w:sz w:val="24"/>
          <w:szCs w:val="24"/>
        </w:rPr>
        <w:tab/>
        <w:t xml:space="preserve">         1030287500.53509.00</w:t>
      </w:r>
      <w:r w:rsidRPr="000B2773">
        <w:rPr>
          <w:rFonts w:eastAsia="Calibri"/>
          <w:color w:val="000000"/>
          <w:sz w:val="24"/>
          <w:szCs w:val="24"/>
        </w:rPr>
        <w:tab/>
      </w:r>
      <w:r w:rsidRPr="000B2773">
        <w:rPr>
          <w:rFonts w:eastAsia="Calibri"/>
          <w:color w:val="000000"/>
          <w:sz w:val="24"/>
          <w:szCs w:val="24"/>
        </w:rPr>
        <w:tab/>
        <w:t xml:space="preserve">                    </w:t>
      </w:r>
      <w:proofErr w:type="gramStart"/>
      <w:r w:rsidRPr="000B2773">
        <w:rPr>
          <w:rFonts w:eastAsia="Calibri"/>
          <w:color w:val="000000"/>
          <w:sz w:val="24"/>
          <w:szCs w:val="24"/>
        </w:rPr>
        <w:t>$  79,227.00</w:t>
      </w:r>
      <w:proofErr w:type="gramEnd"/>
      <w:r w:rsidRPr="000B2773">
        <w:rPr>
          <w:rFonts w:eastAsia="Calibri"/>
          <w:color w:val="000000"/>
          <w:sz w:val="24"/>
          <w:szCs w:val="24"/>
        </w:rPr>
        <w:t xml:space="preserve"> </w:t>
      </w:r>
      <w:r w:rsidRPr="000B2773">
        <w:rPr>
          <w:rFonts w:eastAsia="Calibri"/>
          <w:color w:val="000000"/>
          <w:sz w:val="24"/>
          <w:szCs w:val="24"/>
        </w:rPr>
        <w:br/>
        <w:t>2022</w:t>
      </w:r>
      <w:r w:rsidRPr="000B2773">
        <w:rPr>
          <w:rFonts w:eastAsia="Calibri"/>
          <w:color w:val="000000"/>
          <w:sz w:val="24"/>
          <w:szCs w:val="24"/>
        </w:rPr>
        <w:tab/>
        <w:t xml:space="preserve">                     11101.109000.53.53509.2022</w:t>
      </w:r>
      <w:r w:rsidRPr="000B2773">
        <w:rPr>
          <w:rFonts w:eastAsia="Calibri"/>
          <w:color w:val="000000"/>
          <w:sz w:val="24"/>
          <w:szCs w:val="24"/>
        </w:rPr>
        <w:tab/>
      </w:r>
      <w:r w:rsidRPr="000B2773">
        <w:rPr>
          <w:rFonts w:eastAsia="Calibri"/>
          <w:color w:val="000000"/>
          <w:sz w:val="24"/>
          <w:szCs w:val="24"/>
        </w:rPr>
        <w:tab/>
        <w:t xml:space="preserve">        $126,000.00</w:t>
      </w:r>
    </w:p>
    <w:p w:rsidR="00417513" w:rsidRDefault="00417513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140F32" w:rsidRDefault="00B527A4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Lines</w:t>
      </w:r>
    </w:p>
    <w:sdt>
      <w:sdtPr>
        <w:rPr>
          <w:rFonts w:eastAsia="Calibri"/>
          <w:color w:val="000000"/>
          <w:sz w:val="24"/>
          <w:szCs w:val="24"/>
        </w:rPr>
        <w:id w:val="-2056617378"/>
        <w:placeholder>
          <w:docPart w:val="D30375030C2B45AC8063F1DE3F79AAC7"/>
        </w:placeholder>
        <w:text w:multiLine="1"/>
      </w:sdtPr>
      <w:sdtEndPr/>
      <w:sdtContent>
        <w:p w:rsidR="003F6BD7" w:rsidRPr="00950428" w:rsidRDefault="00B048F5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0B2773">
            <w:rPr>
              <w:rFonts w:eastAsia="Calibri"/>
              <w:color w:val="000000"/>
              <w:sz w:val="24"/>
              <w:szCs w:val="24"/>
            </w:rPr>
            <w:t>2023</w:t>
          </w:r>
          <w:r w:rsidRPr="000B2773">
            <w:rPr>
              <w:rFonts w:eastAsia="Calibri"/>
              <w:color w:val="000000"/>
              <w:sz w:val="24"/>
              <w:szCs w:val="24"/>
            </w:rPr>
            <w:tab/>
          </w:r>
          <w:r w:rsidRPr="000B2773">
            <w:rPr>
              <w:rFonts w:eastAsia="Calibri"/>
              <w:color w:val="000000"/>
              <w:sz w:val="24"/>
              <w:szCs w:val="24"/>
            </w:rPr>
            <w:tab/>
            <w:t xml:space="preserve">         11101.109000.53.53525.2023</w:t>
          </w:r>
          <w:r>
            <w:rPr>
              <w:rFonts w:eastAsia="Calibri"/>
              <w:color w:val="000000"/>
              <w:sz w:val="24"/>
              <w:szCs w:val="24"/>
            </w:rPr>
            <w:tab/>
          </w:r>
          <w:r>
            <w:rPr>
              <w:rFonts w:eastAsia="Calibri"/>
              <w:color w:val="000000"/>
              <w:sz w:val="24"/>
              <w:szCs w:val="24"/>
            </w:rPr>
            <w:tab/>
            <w:t xml:space="preserve">       </w:t>
          </w:r>
          <w:r w:rsidR="00E41F15">
            <w:rPr>
              <w:rFonts w:eastAsia="Calibri"/>
              <w:color w:val="000000"/>
              <w:sz w:val="24"/>
              <w:szCs w:val="24"/>
            </w:rPr>
            <w:t>+</w:t>
          </w:r>
          <w:r>
            <w:rPr>
              <w:rFonts w:eastAsia="Calibri"/>
              <w:color w:val="000000"/>
              <w:sz w:val="24"/>
              <w:szCs w:val="24"/>
            </w:rPr>
            <w:t xml:space="preserve"> $160</w:t>
          </w:r>
          <w:r w:rsidRPr="000B2773">
            <w:rPr>
              <w:rFonts w:eastAsia="Calibri"/>
              <w:color w:val="000000"/>
              <w:sz w:val="24"/>
              <w:szCs w:val="24"/>
            </w:rPr>
            <w:t>,000.00</w:t>
          </w:r>
          <w:r w:rsidRPr="000B2773">
            <w:rPr>
              <w:rFonts w:eastAsia="Calibri"/>
              <w:color w:val="000000"/>
              <w:sz w:val="24"/>
              <w:szCs w:val="24"/>
            </w:rPr>
            <w:br/>
            <w:t xml:space="preserve">2024     </w:t>
          </w:r>
          <w:r>
            <w:rPr>
              <w:rFonts w:eastAsia="Calibri"/>
              <w:color w:val="000000"/>
              <w:sz w:val="24"/>
              <w:szCs w:val="24"/>
            </w:rPr>
            <w:t xml:space="preserve">                    11191.109000</w:t>
          </w:r>
          <w:r w:rsidRPr="000B2773">
            <w:rPr>
              <w:rFonts w:eastAsia="Calibri"/>
              <w:color w:val="000000"/>
              <w:sz w:val="24"/>
              <w:szCs w:val="24"/>
            </w:rPr>
            <w:t>.53.5</w:t>
          </w:r>
          <w:r w:rsidR="00E41F15">
            <w:rPr>
              <w:rFonts w:eastAsia="Calibri"/>
              <w:color w:val="000000"/>
              <w:sz w:val="24"/>
              <w:szCs w:val="24"/>
            </w:rPr>
            <w:t>3525.2024                      +</w:t>
          </w:r>
          <w:r w:rsidRPr="000B2773">
            <w:rPr>
              <w:rFonts w:eastAsia="Calibri"/>
              <w:color w:val="000000"/>
              <w:sz w:val="24"/>
              <w:szCs w:val="24"/>
            </w:rPr>
            <w:t>$477,000.00</w:t>
          </w:r>
          <w:r w:rsidRPr="000B2773">
            <w:rPr>
              <w:rFonts w:eastAsia="Calibri"/>
              <w:color w:val="000000"/>
              <w:sz w:val="24"/>
              <w:szCs w:val="24"/>
            </w:rPr>
            <w:br/>
            <w:t>2025                         11191.1</w:t>
          </w:r>
          <w:r>
            <w:rPr>
              <w:rFonts w:eastAsia="Calibri"/>
              <w:color w:val="000000"/>
              <w:sz w:val="24"/>
              <w:szCs w:val="24"/>
            </w:rPr>
            <w:t>09000</w:t>
          </w:r>
          <w:r w:rsidRPr="000B2773">
            <w:rPr>
              <w:rFonts w:eastAsia="Calibri"/>
              <w:color w:val="000000"/>
              <w:sz w:val="24"/>
              <w:szCs w:val="24"/>
            </w:rPr>
            <w:t xml:space="preserve">.53.53525.2025                </w:t>
          </w:r>
          <w:r>
            <w:rPr>
              <w:rFonts w:eastAsia="Calibri"/>
              <w:color w:val="000000"/>
              <w:sz w:val="24"/>
              <w:szCs w:val="24"/>
            </w:rPr>
            <w:t xml:space="preserve">   </w:t>
          </w:r>
          <w:r w:rsidRPr="000B2773">
            <w:rPr>
              <w:rFonts w:eastAsia="Calibri"/>
              <w:color w:val="000000"/>
              <w:sz w:val="24"/>
              <w:szCs w:val="24"/>
            </w:rPr>
            <w:t xml:space="preserve">   </w:t>
          </w:r>
          <w:r w:rsidR="00E41F15">
            <w:rPr>
              <w:rFonts w:eastAsia="Calibri"/>
              <w:color w:val="000000"/>
              <w:sz w:val="24"/>
              <w:szCs w:val="24"/>
            </w:rPr>
            <w:t>+</w:t>
          </w:r>
          <w:r w:rsidRPr="000B2773">
            <w:rPr>
              <w:rFonts w:eastAsia="Calibri"/>
              <w:color w:val="000000"/>
              <w:sz w:val="24"/>
              <w:szCs w:val="24"/>
            </w:rPr>
            <w:t>$490,000.00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1219811549"/>
        <w:placeholder>
          <w:docPart w:val="DFB463AF21F84A9291EA9434149F893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950428" w:rsidRDefault="00140F32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bookmarkStart w:id="0" w:name="_GoBack"/>
      <w:bookmarkEnd w:id="0"/>
    </w:p>
    <w:p w:rsidR="00140F32" w:rsidRPr="00950428" w:rsidRDefault="00140F32" w:rsidP="00140F32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lastRenderedPageBreak/>
        <w:t>Impact on City Revenue</w:t>
      </w:r>
    </w:p>
    <w:sdt>
      <w:sdtPr>
        <w:rPr>
          <w:rStyle w:val="Style1"/>
        </w:rPr>
        <w:id w:val="-1654900980"/>
        <w:placeholder>
          <w:docPart w:val="DCA09D9B986241DA90B3D6089A1059E3"/>
        </w:placeholder>
        <w:showingPlcHdr/>
        <w:text w:multiLine="1"/>
      </w:sdtPr>
      <w:sdtEndPr>
        <w:rPr>
          <w:rStyle w:val="Style1"/>
        </w:rPr>
      </w:sdtEndPr>
      <w:sdtContent>
        <w:p w:rsidR="00140F32" w:rsidRDefault="00140F32" w:rsidP="00140F32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140F32" w:rsidRDefault="00140F32" w:rsidP="00140F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140F32" w:rsidRPr="00BC1ECF" w:rsidRDefault="00140F32" w:rsidP="00140F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If the resolution authorizes a professional services contract, complete this page: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140F32" w:rsidRPr="005C2315" w:rsidTr="00400307">
        <w:trPr>
          <w:trHeight w:val="293"/>
          <w:jc w:val="center"/>
        </w:trPr>
        <w:tc>
          <w:tcPr>
            <w:tcW w:w="2595" w:type="dxa"/>
            <w:vAlign w:val="center"/>
          </w:tcPr>
          <w:p w:rsidR="00140F32" w:rsidRDefault="00140F32" w:rsidP="0040030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140F32" w:rsidRPr="00BC1ECF" w:rsidRDefault="00140F32" w:rsidP="00400307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140F32" w:rsidRPr="00950428" w:rsidRDefault="00731EC7" w:rsidP="00400307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0F32" w:rsidRPr="00950428">
              <w:rPr>
                <w:sz w:val="24"/>
              </w:rPr>
              <w:t xml:space="preserve"> </w:t>
            </w:r>
            <w:r w:rsidR="00140F32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140F32" w:rsidRPr="00950428" w:rsidRDefault="00731EC7" w:rsidP="00400307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0F32" w:rsidRPr="00950428">
              <w:rPr>
                <w:sz w:val="24"/>
              </w:rPr>
              <w:t xml:space="preserve"> </w:t>
            </w:r>
            <w:r w:rsidR="00140F32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140F32" w:rsidRDefault="00731EC7" w:rsidP="00400307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3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40F32" w:rsidRPr="00950428">
              <w:rPr>
                <w:sz w:val="24"/>
              </w:rPr>
              <w:t xml:space="preserve"> </w:t>
            </w:r>
            <w:r w:rsidR="00140F32">
              <w:rPr>
                <w:sz w:val="24"/>
              </w:rPr>
              <w:t>Amendment to Existing Contract</w:t>
            </w:r>
          </w:p>
          <w:p w:rsidR="00140F32" w:rsidRPr="005C2315" w:rsidRDefault="00140F32" w:rsidP="00400307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F118728101354906A93E2E0A47B6DC79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950428" w:rsidRDefault="00140F32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ADFE4873247C47F4834300848E9B667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950428" w:rsidRDefault="00140F32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F01F08FC4BCD441EA928A710411997C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950428" w:rsidRDefault="00140F32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rStyle w:val="Style1"/>
          <w:b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FBB87A4C5464A0B811A873637E36EF1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950428" w:rsidRDefault="00140F32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rStyle w:val="Style1"/>
          <w:b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E4AAB745BADA443BAD5008733D31B339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481BE3" w:rsidRDefault="00140F32" w:rsidP="00140F32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rStyle w:val="Style1"/>
          <w:b/>
        </w:rPr>
      </w:pPr>
    </w:p>
    <w:p w:rsidR="00140F32" w:rsidRPr="00950428" w:rsidRDefault="00140F32" w:rsidP="00140F3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10DBF6D976DB41A496CB3280D3FF330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140F32" w:rsidRPr="00950428" w:rsidRDefault="00140F32" w:rsidP="00140F32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140F32" w:rsidRDefault="00140F32" w:rsidP="00140F32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140F32" w:rsidRPr="00950428" w:rsidTr="00400307">
        <w:trPr>
          <w:trHeight w:val="293"/>
          <w:jc w:val="center"/>
        </w:trPr>
        <w:tc>
          <w:tcPr>
            <w:tcW w:w="5220" w:type="dxa"/>
            <w:vAlign w:val="center"/>
          </w:tcPr>
          <w:p w:rsidR="00140F32" w:rsidRPr="00950428" w:rsidRDefault="00140F32" w:rsidP="00400307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80898EA25E45429BAB33413339A468A8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140F32" w:rsidRPr="00950428" w:rsidRDefault="00731EC7" w:rsidP="0040030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0F32" w:rsidRPr="00950428">
              <w:rPr>
                <w:sz w:val="24"/>
              </w:rPr>
              <w:t xml:space="preserve"> </w:t>
            </w:r>
            <w:r w:rsidR="00140F32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140F32" w:rsidRPr="00950428" w:rsidRDefault="00731EC7" w:rsidP="0040030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0F32" w:rsidRPr="00950428">
              <w:rPr>
                <w:sz w:val="24"/>
              </w:rPr>
              <w:t xml:space="preserve"> </w:t>
            </w:r>
            <w:r w:rsidR="00140F32">
              <w:rPr>
                <w:sz w:val="24"/>
              </w:rPr>
              <w:t>Not Approved</w:t>
            </w:r>
          </w:p>
        </w:tc>
      </w:tr>
    </w:tbl>
    <w:p w:rsidR="00140F32" w:rsidRDefault="00140F32" w:rsidP="00140F32">
      <w:pPr>
        <w:autoSpaceDE w:val="0"/>
        <w:autoSpaceDN w:val="0"/>
        <w:adjustRightInd w:val="0"/>
        <w:rPr>
          <w:rStyle w:val="Style1"/>
          <w:b/>
        </w:rPr>
      </w:pPr>
    </w:p>
    <w:p w:rsidR="00140F32" w:rsidRPr="0063773C" w:rsidRDefault="00140F32" w:rsidP="00140F32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:rsidR="00140F32" w:rsidRDefault="00140F32" w:rsidP="00140F32">
      <w:pPr>
        <w:autoSpaceDE w:val="0"/>
        <w:autoSpaceDN w:val="0"/>
        <w:adjustRightInd w:val="0"/>
        <w:rPr>
          <w:i/>
          <w:sz w:val="24"/>
        </w:rPr>
      </w:pPr>
    </w:p>
    <w:p w:rsidR="00140F32" w:rsidRPr="00321263" w:rsidRDefault="00140F32" w:rsidP="00140F32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140F32" w:rsidRPr="0063773C" w:rsidRDefault="00140F32" w:rsidP="00140F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:rsidR="00321263" w:rsidRPr="00613C68" w:rsidRDefault="00321263" w:rsidP="00140F32">
      <w:pPr>
        <w:autoSpaceDE w:val="0"/>
        <w:autoSpaceDN w:val="0"/>
        <w:adjustRightInd w:val="0"/>
        <w:rPr>
          <w:i/>
          <w:sz w:val="24"/>
        </w:rPr>
      </w:pPr>
    </w:p>
    <w:sectPr w:rsidR="00321263" w:rsidRPr="00613C68" w:rsidSect="009F4B23">
      <w:footerReference w:type="default" r:id="rId8"/>
      <w:pgSz w:w="12240" w:h="15840" w:code="1"/>
      <w:pgMar w:top="1440" w:right="135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C7" w:rsidRDefault="00731EC7" w:rsidP="00E41F15">
      <w:r>
        <w:separator/>
      </w:r>
    </w:p>
  </w:endnote>
  <w:endnote w:type="continuationSeparator" w:id="0">
    <w:p w:rsidR="00731EC7" w:rsidRDefault="00731EC7" w:rsidP="00E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15" w:rsidRDefault="00E41F15" w:rsidP="00E41F15">
    <w:pPr>
      <w:pStyle w:val="Footer"/>
      <w:jc w:val="right"/>
    </w:pPr>
    <w:r>
      <w:t>PDC 11/23/2022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C7" w:rsidRDefault="00731EC7" w:rsidP="00E41F15">
      <w:r>
        <w:separator/>
      </w:r>
    </w:p>
  </w:footnote>
  <w:footnote w:type="continuationSeparator" w:id="0">
    <w:p w:rsidR="00731EC7" w:rsidRDefault="00731EC7" w:rsidP="00E4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MDY2MzQzszQxMTZQ0lEKTi0uzszPAykwrgUAyhrD4iwAAAA="/>
  </w:docVars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846D0"/>
    <w:rsid w:val="00091BF8"/>
    <w:rsid w:val="000941C2"/>
    <w:rsid w:val="000A248F"/>
    <w:rsid w:val="000A2967"/>
    <w:rsid w:val="000B2773"/>
    <w:rsid w:val="001163E6"/>
    <w:rsid w:val="00140F32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4743"/>
    <w:rsid w:val="00365053"/>
    <w:rsid w:val="00377C6C"/>
    <w:rsid w:val="003A1830"/>
    <w:rsid w:val="003A2D30"/>
    <w:rsid w:val="003A3B4D"/>
    <w:rsid w:val="003B7593"/>
    <w:rsid w:val="003C3771"/>
    <w:rsid w:val="003D2F55"/>
    <w:rsid w:val="003E542C"/>
    <w:rsid w:val="003F6BD7"/>
    <w:rsid w:val="00406270"/>
    <w:rsid w:val="004067A5"/>
    <w:rsid w:val="00417513"/>
    <w:rsid w:val="00423263"/>
    <w:rsid w:val="00426D62"/>
    <w:rsid w:val="004354C0"/>
    <w:rsid w:val="0045209B"/>
    <w:rsid w:val="00457A87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E5806"/>
    <w:rsid w:val="004F38D0"/>
    <w:rsid w:val="004F54FA"/>
    <w:rsid w:val="0051189E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A63"/>
    <w:rsid w:val="00712E0D"/>
    <w:rsid w:val="00713488"/>
    <w:rsid w:val="00726132"/>
    <w:rsid w:val="00731EC7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1B5C"/>
    <w:rsid w:val="009B4C1C"/>
    <w:rsid w:val="009F4B23"/>
    <w:rsid w:val="00A0305B"/>
    <w:rsid w:val="00A04756"/>
    <w:rsid w:val="00A11267"/>
    <w:rsid w:val="00A168F2"/>
    <w:rsid w:val="00A16BE3"/>
    <w:rsid w:val="00A31DF6"/>
    <w:rsid w:val="00A32690"/>
    <w:rsid w:val="00A5021F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048F5"/>
    <w:rsid w:val="00B21D5B"/>
    <w:rsid w:val="00B253BE"/>
    <w:rsid w:val="00B527A4"/>
    <w:rsid w:val="00B73C2D"/>
    <w:rsid w:val="00B94DEE"/>
    <w:rsid w:val="00BA212F"/>
    <w:rsid w:val="00BB28C1"/>
    <w:rsid w:val="00BF3A18"/>
    <w:rsid w:val="00C00F69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35A2"/>
    <w:rsid w:val="00D16763"/>
    <w:rsid w:val="00D468FB"/>
    <w:rsid w:val="00D64EDA"/>
    <w:rsid w:val="00D67D8B"/>
    <w:rsid w:val="00D74A66"/>
    <w:rsid w:val="00DB1B6C"/>
    <w:rsid w:val="00DB29BA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41F15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1C13"/>
    <w:rsid w:val="00F62A7D"/>
    <w:rsid w:val="00F63B20"/>
    <w:rsid w:val="00F65BA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BAF98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customStyle="1" w:styleId="Default">
    <w:name w:val="Default"/>
    <w:rsid w:val="00B527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28C1"/>
  </w:style>
  <w:style w:type="paragraph" w:styleId="Header">
    <w:name w:val="header"/>
    <w:basedOn w:val="Normal"/>
    <w:link w:val="HeaderChar"/>
    <w:unhideWhenUsed/>
    <w:rsid w:val="00E4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F15"/>
  </w:style>
  <w:style w:type="paragraph" w:styleId="Footer">
    <w:name w:val="footer"/>
    <w:basedOn w:val="Normal"/>
    <w:link w:val="FooterChar"/>
    <w:unhideWhenUsed/>
    <w:rsid w:val="00E4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118728101354906A93E2E0A47B6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7EAB-F7D2-4C98-A819-464E9B648E10}"/>
      </w:docPartPr>
      <w:docPartBody>
        <w:p w:rsidR="00F7619F" w:rsidRDefault="00A3348B" w:rsidP="00A3348B">
          <w:pPr>
            <w:pStyle w:val="F118728101354906A93E2E0A47B6DC79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DFE4873247C47F4834300848E9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27B4-1B0B-43E3-8005-FD08F5B2CFA0}"/>
      </w:docPartPr>
      <w:docPartBody>
        <w:p w:rsidR="00F7619F" w:rsidRDefault="00A3348B" w:rsidP="00A3348B">
          <w:pPr>
            <w:pStyle w:val="ADFE4873247C47F4834300848E9B667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F01F08FC4BCD441EA928A7104119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C815-D8A7-47FE-B22A-DC20F643013B}"/>
      </w:docPartPr>
      <w:docPartBody>
        <w:p w:rsidR="00F7619F" w:rsidRDefault="00A3348B" w:rsidP="00A3348B">
          <w:pPr>
            <w:pStyle w:val="F01F08FC4BCD441EA928A710411997CD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FBB87A4C5464A0B811A873637E3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1C4E-8343-452C-ADB9-E4EE3C9157B8}"/>
      </w:docPartPr>
      <w:docPartBody>
        <w:p w:rsidR="00F7619F" w:rsidRDefault="00A3348B" w:rsidP="00A3348B">
          <w:pPr>
            <w:pStyle w:val="9FBB87A4C5464A0B811A873637E36EF1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E4AAB745BADA443BAD5008733D31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7016-2FE3-4C9D-9C0F-33F1F1F8743E}"/>
      </w:docPartPr>
      <w:docPartBody>
        <w:p w:rsidR="00F7619F" w:rsidRDefault="00A3348B" w:rsidP="00A3348B">
          <w:pPr>
            <w:pStyle w:val="E4AAB745BADA443BAD5008733D31B339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0DBF6D976DB41A496CB3280D3FF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67D8-0C1B-42EE-BAA1-28F5BE7BB794}"/>
      </w:docPartPr>
      <w:docPartBody>
        <w:p w:rsidR="00F7619F" w:rsidRDefault="00A3348B" w:rsidP="00A3348B">
          <w:pPr>
            <w:pStyle w:val="10DBF6D976DB41A496CB3280D3FF3303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80898EA25E45429BAB33413339A4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1460-F314-4052-A2BA-89C4FECA702B}"/>
      </w:docPartPr>
      <w:docPartBody>
        <w:p w:rsidR="00F7619F" w:rsidRDefault="00A3348B" w:rsidP="00A3348B">
          <w:pPr>
            <w:pStyle w:val="80898EA25E45429BAB33413339A468A8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DFB463AF21F84A9291EA9434149F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2DE3-E252-49C2-9613-DA86AD5FE2A3}"/>
      </w:docPartPr>
      <w:docPartBody>
        <w:p w:rsidR="00F7619F" w:rsidRDefault="00A3348B" w:rsidP="00A3348B">
          <w:pPr>
            <w:pStyle w:val="DFB463AF21F84A9291EA9434149F8937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CA09D9B986241DA90B3D6089A10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AB65-7C2A-48F0-9988-620EA69F57C6}"/>
      </w:docPartPr>
      <w:docPartBody>
        <w:p w:rsidR="00F7619F" w:rsidRDefault="00A3348B" w:rsidP="00A3348B">
          <w:pPr>
            <w:pStyle w:val="DCA09D9B986241DA90B3D6089A1059E3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70D72"/>
    <w:rsid w:val="00172886"/>
    <w:rsid w:val="00175A22"/>
    <w:rsid w:val="001F4229"/>
    <w:rsid w:val="00211C79"/>
    <w:rsid w:val="00284BD3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3348B"/>
    <w:rsid w:val="00A67E49"/>
    <w:rsid w:val="00AF794B"/>
    <w:rsid w:val="00B65462"/>
    <w:rsid w:val="00BE3CD2"/>
    <w:rsid w:val="00C32312"/>
    <w:rsid w:val="00D23561"/>
    <w:rsid w:val="00D332BE"/>
    <w:rsid w:val="00D62B4C"/>
    <w:rsid w:val="00E14C87"/>
    <w:rsid w:val="00EB5704"/>
    <w:rsid w:val="00EF4866"/>
    <w:rsid w:val="00F06AA1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48B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8728101354906A93E2E0A47B6DC79">
    <w:name w:val="F118728101354906A93E2E0A47B6DC79"/>
    <w:rsid w:val="00A3348B"/>
    <w:pPr>
      <w:spacing w:after="160" w:line="259" w:lineRule="auto"/>
    </w:pPr>
  </w:style>
  <w:style w:type="paragraph" w:customStyle="1" w:styleId="ADFE4873247C47F4834300848E9B6673">
    <w:name w:val="ADFE4873247C47F4834300848E9B6673"/>
    <w:rsid w:val="00A3348B"/>
    <w:pPr>
      <w:spacing w:after="160" w:line="259" w:lineRule="auto"/>
    </w:pPr>
  </w:style>
  <w:style w:type="paragraph" w:customStyle="1" w:styleId="F01F08FC4BCD441EA928A710411997CD">
    <w:name w:val="F01F08FC4BCD441EA928A710411997CD"/>
    <w:rsid w:val="00A3348B"/>
    <w:pPr>
      <w:spacing w:after="160" w:line="259" w:lineRule="auto"/>
    </w:pPr>
  </w:style>
  <w:style w:type="paragraph" w:customStyle="1" w:styleId="9FBB87A4C5464A0B811A873637E36EF1">
    <w:name w:val="9FBB87A4C5464A0B811A873637E36EF1"/>
    <w:rsid w:val="00A3348B"/>
    <w:pPr>
      <w:spacing w:after="160" w:line="259" w:lineRule="auto"/>
    </w:pPr>
  </w:style>
  <w:style w:type="paragraph" w:customStyle="1" w:styleId="E4AAB745BADA443BAD5008733D31B339">
    <w:name w:val="E4AAB745BADA443BAD5008733D31B339"/>
    <w:rsid w:val="00A3348B"/>
    <w:pPr>
      <w:spacing w:after="160" w:line="259" w:lineRule="auto"/>
    </w:pPr>
  </w:style>
  <w:style w:type="paragraph" w:customStyle="1" w:styleId="10DBF6D976DB41A496CB3280D3FF3303">
    <w:name w:val="10DBF6D976DB41A496CB3280D3FF3303"/>
    <w:rsid w:val="00A3348B"/>
    <w:pPr>
      <w:spacing w:after="160" w:line="259" w:lineRule="auto"/>
    </w:pPr>
  </w:style>
  <w:style w:type="paragraph" w:customStyle="1" w:styleId="80898EA25E45429BAB33413339A468A8">
    <w:name w:val="80898EA25E45429BAB33413339A468A8"/>
    <w:rsid w:val="00A3348B"/>
    <w:pPr>
      <w:spacing w:after="160" w:line="259" w:lineRule="auto"/>
    </w:pPr>
  </w:style>
  <w:style w:type="paragraph" w:customStyle="1" w:styleId="DFB463AF21F84A9291EA9434149F8937">
    <w:name w:val="DFB463AF21F84A9291EA9434149F8937"/>
    <w:rsid w:val="00A3348B"/>
    <w:pPr>
      <w:spacing w:after="160" w:line="259" w:lineRule="auto"/>
    </w:pPr>
  </w:style>
  <w:style w:type="paragraph" w:customStyle="1" w:styleId="DCA09D9B986241DA90B3D6089A1059E3">
    <w:name w:val="DCA09D9B986241DA90B3D6089A1059E3"/>
    <w:rsid w:val="00A334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04F2-4422-480F-ADB7-A78BF66D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Cornell, Patrick</cp:lastModifiedBy>
  <cp:revision>2</cp:revision>
  <cp:lastPrinted>2022-11-17T13:36:00Z</cp:lastPrinted>
  <dcterms:created xsi:type="dcterms:W3CDTF">2022-11-23T13:35:00Z</dcterms:created>
  <dcterms:modified xsi:type="dcterms:W3CDTF">2022-11-23T13:35:00Z</dcterms:modified>
</cp:coreProperties>
</file>