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8C" w:rsidRDefault="005002FA" w:rsidP="009112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1128C">
        <w:rPr>
          <w:b/>
          <w:sz w:val="24"/>
          <w:szCs w:val="24"/>
        </w:rPr>
        <w:t>iscal Impact Statement</w:t>
      </w:r>
    </w:p>
    <w:p w:rsidR="0091128C" w:rsidRPr="005D494A" w:rsidRDefault="0091128C" w:rsidP="0091128C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:rsidR="0091128C" w:rsidRPr="00A11267" w:rsidRDefault="0091128C" w:rsidP="0091128C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91128C" w:rsidRPr="00A11267" w:rsidTr="008A169A">
        <w:trPr>
          <w:trHeight w:val="315"/>
          <w:jc w:val="center"/>
        </w:trPr>
        <w:tc>
          <w:tcPr>
            <w:tcW w:w="2880" w:type="dxa"/>
            <w:vAlign w:val="center"/>
          </w:tcPr>
          <w:p w:rsidR="0091128C" w:rsidRPr="00A11267" w:rsidRDefault="0091128C" w:rsidP="008A169A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61563EE2DD2047BD90E3DB17BE3C0E27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91128C" w:rsidRPr="00A11267" w:rsidRDefault="0091128C" w:rsidP="008A169A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91128C" w:rsidRPr="00950428" w:rsidTr="008A169A">
        <w:trPr>
          <w:trHeight w:val="255"/>
          <w:jc w:val="center"/>
        </w:trPr>
        <w:tc>
          <w:tcPr>
            <w:tcW w:w="2880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A9A952723ED042C9AC6BA4239007CD55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91128C" w:rsidRDefault="000F217D" w:rsidP="000F217D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Stephanie Glenn</w:t>
                </w:r>
              </w:p>
            </w:tc>
          </w:sdtContent>
        </w:sdt>
      </w:tr>
      <w:tr w:rsidR="0091128C" w:rsidRPr="00950428" w:rsidTr="008A169A">
        <w:trPr>
          <w:trHeight w:val="165"/>
          <w:jc w:val="center"/>
        </w:trPr>
        <w:tc>
          <w:tcPr>
            <w:tcW w:w="2880" w:type="dxa"/>
            <w:vAlign w:val="center"/>
          </w:tcPr>
          <w:p w:rsidR="0091128C" w:rsidRPr="00C24F39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A256393E318D49C3A927A0488340D30D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91128C" w:rsidRPr="00C24F39" w:rsidRDefault="00444CD5" w:rsidP="00444CD5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Lawrence H. Baumiller</w:t>
                </w:r>
                <w:r w:rsidR="000F217D">
                  <w:rPr>
                    <w:rStyle w:val="Style1"/>
                  </w:rPr>
                  <w:t>, Assistant Solicitor</w:t>
                </w:r>
              </w:p>
            </w:tc>
          </w:sdtContent>
        </w:sdt>
      </w:tr>
      <w:tr w:rsidR="0091128C" w:rsidRPr="00950428" w:rsidTr="008A169A">
        <w:trPr>
          <w:trHeight w:val="300"/>
          <w:jc w:val="center"/>
        </w:trPr>
        <w:tc>
          <w:tcPr>
            <w:tcW w:w="2880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27C196FD88448379EF82170FD2F051C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91128C" w:rsidRPr="00950428" w:rsidRDefault="0091128C" w:rsidP="008A169A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91128C" w:rsidRPr="00950428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</w:p>
    <w:p w:rsidR="0091128C" w:rsidRPr="00950428" w:rsidRDefault="0091128C" w:rsidP="0091128C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91128C" w:rsidRPr="00950428" w:rsidTr="008A169A">
        <w:trPr>
          <w:trHeight w:val="308"/>
          <w:jc w:val="center"/>
        </w:trPr>
        <w:tc>
          <w:tcPr>
            <w:tcW w:w="2955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:rsidR="0091128C" w:rsidRPr="00950428" w:rsidRDefault="0091128C" w:rsidP="00374DE7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7E91AA448162405798714EBF349D7829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$</w:t>
                </w:r>
                <w:r w:rsidR="00374DE7">
                  <w:rPr>
                    <w:sz w:val="24"/>
                    <w:szCs w:val="24"/>
                  </w:rPr>
                  <w:t>23</w:t>
                </w:r>
                <w:r w:rsidR="00444CD5">
                  <w:rPr>
                    <w:sz w:val="24"/>
                    <w:szCs w:val="24"/>
                  </w:rPr>
                  <w:t>0,0</w:t>
                </w:r>
                <w:r>
                  <w:rPr>
                    <w:sz w:val="24"/>
                    <w:szCs w:val="24"/>
                  </w:rPr>
                  <w:t>00.00</w:t>
                </w:r>
              </w:sdtContent>
            </w:sdt>
          </w:p>
        </w:tc>
      </w:tr>
      <w:tr w:rsidR="0091128C" w:rsidRPr="00950428" w:rsidTr="008A169A">
        <w:trPr>
          <w:trHeight w:val="293"/>
          <w:jc w:val="center"/>
        </w:trPr>
        <w:tc>
          <w:tcPr>
            <w:tcW w:w="2955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91128C" w:rsidRPr="00950428" w:rsidRDefault="00AE6DA0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1128C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91128C" w:rsidRPr="00950428" w:rsidRDefault="00AE6DA0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Multi-Year</w:t>
            </w:r>
          </w:p>
        </w:tc>
      </w:tr>
      <w:tr w:rsidR="0091128C" w:rsidRPr="00950428" w:rsidTr="008A169A">
        <w:trPr>
          <w:trHeight w:val="293"/>
          <w:jc w:val="center"/>
        </w:trPr>
        <w:tc>
          <w:tcPr>
            <w:tcW w:w="2955" w:type="dxa"/>
            <w:vAlign w:val="center"/>
          </w:tcPr>
          <w:p w:rsidR="0091128C" w:rsidRPr="005C4F67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91128C" w:rsidRPr="00950428" w:rsidRDefault="00AE6DA0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1128C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91128C" w:rsidRPr="00950428" w:rsidRDefault="00AE6DA0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91128C" w:rsidRPr="00950428" w:rsidRDefault="00AE6DA0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91128C" w:rsidRPr="00950428" w:rsidRDefault="00AE6DA0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Trust Fund</w:t>
            </w:r>
          </w:p>
        </w:tc>
      </w:tr>
      <w:tr w:rsidR="0091128C" w:rsidRPr="00950428" w:rsidTr="008A169A">
        <w:trPr>
          <w:trHeight w:val="293"/>
          <w:jc w:val="center"/>
        </w:trPr>
        <w:tc>
          <w:tcPr>
            <w:tcW w:w="2955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91128C" w:rsidRPr="00950428" w:rsidRDefault="00AE6DA0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1128C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91128C" w:rsidRPr="00950428" w:rsidRDefault="00AE6DA0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No</w:t>
            </w:r>
          </w:p>
        </w:tc>
      </w:tr>
    </w:tbl>
    <w:p w:rsidR="0091128C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</w:p>
    <w:p w:rsidR="00374DE7" w:rsidRPr="00A211C8" w:rsidRDefault="00374DE7" w:rsidP="00374DE7">
      <w:pPr>
        <w:ind w:firstLine="720"/>
        <w:jc w:val="both"/>
        <w:rPr>
          <w:rFonts w:ascii="Garamond" w:hAnsi="Garamond"/>
          <w:sz w:val="24"/>
          <w:szCs w:val="24"/>
        </w:rPr>
      </w:pPr>
      <w:proofErr w:type="gramStart"/>
      <w:r w:rsidRPr="00A211C8">
        <w:rPr>
          <w:rFonts w:ascii="Garamond" w:hAnsi="Garamond"/>
          <w:sz w:val="24"/>
          <w:szCs w:val="24"/>
        </w:rPr>
        <w:t xml:space="preserve">Resolution authorizing the issuance of a warrant in favor of </w:t>
      </w:r>
      <w:r>
        <w:rPr>
          <w:rFonts w:ascii="Garamond" w:hAnsi="Garamond"/>
          <w:sz w:val="24"/>
          <w:szCs w:val="24"/>
        </w:rPr>
        <w:t xml:space="preserve">Natasha Bruce and her attorneys, Jack Goodrich and Associates, P.C., 429 Fourth Avenue, Suite 900, Pittsburgh PA  15219, in </w:t>
      </w:r>
      <w:r w:rsidRPr="00A211C8">
        <w:rPr>
          <w:rFonts w:ascii="Garamond" w:hAnsi="Garamond"/>
          <w:sz w:val="24"/>
          <w:szCs w:val="24"/>
        </w:rPr>
        <w:t xml:space="preserve">the </w:t>
      </w:r>
      <w:bookmarkStart w:id="0" w:name="_GoBack"/>
      <w:bookmarkEnd w:id="0"/>
      <w:r w:rsidRPr="00A211C8">
        <w:rPr>
          <w:rFonts w:ascii="Garamond" w:hAnsi="Garamond"/>
          <w:sz w:val="24"/>
          <w:szCs w:val="24"/>
        </w:rPr>
        <w:t>amount of</w:t>
      </w:r>
      <w:r>
        <w:rPr>
          <w:rFonts w:ascii="Garamond" w:hAnsi="Garamond"/>
          <w:sz w:val="24"/>
          <w:szCs w:val="24"/>
        </w:rPr>
        <w:t xml:space="preserve"> Two Hundred Thirty Thousand Dollars</w:t>
      </w:r>
      <w:r w:rsidRPr="00A211C8">
        <w:rPr>
          <w:rFonts w:ascii="Garamond" w:hAnsi="Garamond"/>
          <w:sz w:val="24"/>
          <w:szCs w:val="24"/>
        </w:rPr>
        <w:t xml:space="preserve"> ($</w:t>
      </w:r>
      <w:r>
        <w:rPr>
          <w:rFonts w:ascii="Garamond" w:hAnsi="Garamond"/>
          <w:sz w:val="24"/>
          <w:szCs w:val="24"/>
        </w:rPr>
        <w:t>230,000.00 USD</w:t>
      </w:r>
      <w:r w:rsidRPr="00A211C8">
        <w:rPr>
          <w:rFonts w:ascii="Garamond" w:hAnsi="Garamond"/>
          <w:sz w:val="24"/>
          <w:szCs w:val="24"/>
        </w:rPr>
        <w:t xml:space="preserve">) relating to the </w:t>
      </w:r>
      <w:r>
        <w:rPr>
          <w:rFonts w:ascii="Garamond" w:hAnsi="Garamond"/>
          <w:sz w:val="24"/>
          <w:szCs w:val="24"/>
        </w:rPr>
        <w:t xml:space="preserve">full and final </w:t>
      </w:r>
      <w:r w:rsidRPr="00A211C8">
        <w:rPr>
          <w:rFonts w:ascii="Garamond" w:hAnsi="Garamond"/>
          <w:sz w:val="24"/>
          <w:szCs w:val="24"/>
        </w:rPr>
        <w:t xml:space="preserve">settlement of </w:t>
      </w:r>
      <w:r>
        <w:rPr>
          <w:rFonts w:ascii="Garamond" w:hAnsi="Garamond"/>
          <w:sz w:val="24"/>
          <w:szCs w:val="24"/>
        </w:rPr>
        <w:t>a case filed in the Allegheny County Court of Common Pleas at G.D. 17-001241</w:t>
      </w:r>
      <w:r w:rsidRPr="00A211C8">
        <w:rPr>
          <w:rFonts w:ascii="Garamond" w:hAnsi="Garamond"/>
          <w:sz w:val="24"/>
          <w:szCs w:val="24"/>
        </w:rPr>
        <w:t>.</w:t>
      </w:r>
      <w:proofErr w:type="gramEnd"/>
      <w:r w:rsidRPr="00A211C8">
        <w:rPr>
          <w:rFonts w:ascii="Garamond" w:hAnsi="Garamond"/>
          <w:sz w:val="24"/>
          <w:szCs w:val="24"/>
        </w:rPr>
        <w:t xml:space="preserve"> </w:t>
      </w:r>
    </w:p>
    <w:p w:rsidR="00471571" w:rsidRPr="00950428" w:rsidRDefault="00471571" w:rsidP="0091128C">
      <w:pPr>
        <w:autoSpaceDE w:val="0"/>
        <w:autoSpaceDN w:val="0"/>
        <w:adjustRightInd w:val="0"/>
        <w:rPr>
          <w:sz w:val="24"/>
          <w:szCs w:val="24"/>
        </w:rPr>
      </w:pPr>
    </w:p>
    <w:p w:rsidR="0091128C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91128C" w:rsidRPr="00A53982" w:rsidRDefault="00AE6DA0" w:rsidP="0091128C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 w:cs="Calibri"/>
            <w:bCs/>
            <w:color w:val="000000"/>
            <w:sz w:val="24"/>
            <w:szCs w:val="24"/>
          </w:rPr>
          <w:id w:val="-1576964566"/>
          <w:placeholder>
            <w:docPart w:val="B095D414122B4984AB90248B4835BC0C"/>
          </w:placeholder>
          <w:text w:multiLine="1"/>
        </w:sdtPr>
        <w:sdtEndPr/>
        <w:sdtContent>
          <w:r w:rsidR="005002FA">
            <w:rPr>
              <w:rFonts w:ascii="Garamond" w:hAnsi="Garamond" w:cs="Calibri"/>
              <w:bCs/>
              <w:color w:val="000000"/>
              <w:sz w:val="24"/>
              <w:szCs w:val="24"/>
            </w:rPr>
            <w:t>11101.108000.58.58105.2022</w:t>
          </w:r>
        </w:sdtContent>
      </w:sdt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386512B5C53F40838AF8FDB96CDFDEFE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A1B8DABCE4AB428D9F46CF70B43AA8A4"/>
        </w:placeholder>
        <w:text w:multiLine="1"/>
      </w:sdtPr>
      <w:sdtEndPr>
        <w:rPr>
          <w:rStyle w:val="Style1"/>
        </w:rPr>
      </w:sdtEndPr>
      <w:sdtContent>
        <w:p w:rsidR="0091128C" w:rsidRDefault="0091128C" w:rsidP="0091128C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</w:rPr>
      </w:pPr>
    </w:p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Default="0091128C" w:rsidP="0091128C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91128C" w:rsidRPr="005D494A" w:rsidRDefault="0091128C" w:rsidP="0091128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91128C" w:rsidRPr="00950428" w:rsidTr="008A169A">
        <w:trPr>
          <w:trHeight w:val="293"/>
          <w:jc w:val="center"/>
        </w:trPr>
        <w:tc>
          <w:tcPr>
            <w:tcW w:w="5220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91128C" w:rsidRPr="00950428" w:rsidRDefault="00AE6DA0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91128C" w:rsidRPr="00950428" w:rsidRDefault="00AE6DA0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Signed Waiver</w:t>
            </w:r>
          </w:p>
        </w:tc>
      </w:tr>
    </w:tbl>
    <w:p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rStyle w:val="Style1"/>
        </w:rPr>
        <w:id w:val="-1851250209"/>
        <w:placeholder>
          <w:docPart w:val="E1C988391A244D579F72CC1B14CEE44C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AD510483F61844219E46345475DCD18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C7E38241DEA54D529DC3D4301B14BAA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584CF54E0DAC467AA8DEE7358308FC1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139F6CF609434E5D88D14BD24E6F972D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481BE3" w:rsidRDefault="0091128C" w:rsidP="0091128C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Pr="00950428" w:rsidRDefault="0091128C" w:rsidP="00911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54D3554A81A8414A9F242AB5D5C9B5D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91128C" w:rsidRPr="00950428" w:rsidRDefault="0091128C" w:rsidP="00911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91128C" w:rsidRPr="00950428" w:rsidTr="008A169A">
        <w:trPr>
          <w:trHeight w:val="293"/>
          <w:jc w:val="center"/>
        </w:trPr>
        <w:tc>
          <w:tcPr>
            <w:tcW w:w="5220" w:type="dxa"/>
            <w:vAlign w:val="center"/>
          </w:tcPr>
          <w:p w:rsidR="0091128C" w:rsidRPr="00950428" w:rsidRDefault="0091128C" w:rsidP="008A169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807634D14AEB40C5B8CD9CEFCB86AC16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91128C" w:rsidRPr="00950428" w:rsidRDefault="00AE6DA0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91128C" w:rsidRPr="00950428" w:rsidRDefault="00AE6DA0" w:rsidP="008A169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1128C" w:rsidRPr="00950428">
              <w:rPr>
                <w:sz w:val="24"/>
              </w:rPr>
              <w:t xml:space="preserve"> </w:t>
            </w:r>
            <w:r w:rsidR="0091128C">
              <w:rPr>
                <w:sz w:val="24"/>
              </w:rPr>
              <w:t>Not Approved</w:t>
            </w:r>
          </w:p>
        </w:tc>
      </w:tr>
    </w:tbl>
    <w:p w:rsidR="0091128C" w:rsidRDefault="0091128C" w:rsidP="0091128C">
      <w:pPr>
        <w:autoSpaceDE w:val="0"/>
        <w:autoSpaceDN w:val="0"/>
        <w:adjustRightInd w:val="0"/>
        <w:rPr>
          <w:rStyle w:val="Style1"/>
          <w:b/>
        </w:rPr>
      </w:pPr>
    </w:p>
    <w:p w:rsidR="0091128C" w:rsidRPr="00321263" w:rsidRDefault="0091128C" w:rsidP="0091128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91128C" w:rsidRPr="00613C68" w:rsidRDefault="0091128C" w:rsidP="0091128C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:rsidR="0089799C" w:rsidRDefault="00AE6DA0"/>
    <w:sectPr w:rsidR="0089799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C"/>
    <w:rsid w:val="000213AB"/>
    <w:rsid w:val="000A470E"/>
    <w:rsid w:val="000F217D"/>
    <w:rsid w:val="001C3B2F"/>
    <w:rsid w:val="00374DE7"/>
    <w:rsid w:val="00444CD5"/>
    <w:rsid w:val="00471571"/>
    <w:rsid w:val="005002FA"/>
    <w:rsid w:val="007B3E78"/>
    <w:rsid w:val="0091128C"/>
    <w:rsid w:val="009C41FF"/>
    <w:rsid w:val="00AB2218"/>
    <w:rsid w:val="00AE6DA0"/>
    <w:rsid w:val="00C94DCF"/>
    <w:rsid w:val="00DD4C35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938F"/>
  <w15:chartTrackingRefBased/>
  <w15:docId w15:val="{2B3FDB19-1AC9-4C27-B183-12C3B90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28C"/>
    <w:rPr>
      <w:color w:val="808080"/>
    </w:rPr>
  </w:style>
  <w:style w:type="character" w:customStyle="1" w:styleId="Style1">
    <w:name w:val="Style1"/>
    <w:basedOn w:val="DefaultParagraphFont"/>
    <w:uiPriority w:val="1"/>
    <w:rsid w:val="009112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63EE2DD2047BD90E3DB17BE3C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7990-3D71-41D1-A843-F32B9F0F3FE0}"/>
      </w:docPartPr>
      <w:docPartBody>
        <w:p w:rsidR="00B56F2B" w:rsidRDefault="006D73DA" w:rsidP="006D73DA">
          <w:pPr>
            <w:pStyle w:val="61563EE2DD2047BD90E3DB17BE3C0E27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A9A952723ED042C9AC6BA4239007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0FBC-D797-4A54-88E2-89098327FBBE}"/>
      </w:docPartPr>
      <w:docPartBody>
        <w:p w:rsidR="00B56F2B" w:rsidRDefault="006D73DA" w:rsidP="006D73DA">
          <w:pPr>
            <w:pStyle w:val="A9A952723ED042C9AC6BA4239007CD5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A256393E318D49C3A927A0488340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797D-3E9D-4773-BFA1-2BB040B933BF}"/>
      </w:docPartPr>
      <w:docPartBody>
        <w:p w:rsidR="00B56F2B" w:rsidRDefault="006D73DA" w:rsidP="006D73DA">
          <w:pPr>
            <w:pStyle w:val="A256393E318D49C3A927A0488340D30D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27C196FD88448379EF82170FD2F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9415-615C-4F4C-8F45-DFF86A26ACAB}"/>
      </w:docPartPr>
      <w:docPartBody>
        <w:p w:rsidR="00B56F2B" w:rsidRDefault="006D73DA" w:rsidP="006D73DA">
          <w:pPr>
            <w:pStyle w:val="C27C196FD88448379EF82170FD2F051C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7E91AA448162405798714EBF349D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05BC-7F97-437A-AE82-C7B8B96FE83C}"/>
      </w:docPartPr>
      <w:docPartBody>
        <w:p w:rsidR="00B56F2B" w:rsidRDefault="006D73DA" w:rsidP="006D73DA">
          <w:pPr>
            <w:pStyle w:val="7E91AA448162405798714EBF349D7829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B095D414122B4984AB90248B4835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522D-B827-4DDE-919B-DFB57B794A4E}"/>
      </w:docPartPr>
      <w:docPartBody>
        <w:p w:rsidR="00B56F2B" w:rsidRDefault="006D73DA" w:rsidP="006D73DA">
          <w:pPr>
            <w:pStyle w:val="B095D414122B4984AB90248B4835BC0C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386512B5C53F40838AF8FDB96CDF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4DBC-6CB6-4F68-AC5A-522C94F7EDB4}"/>
      </w:docPartPr>
      <w:docPartBody>
        <w:p w:rsidR="00B56F2B" w:rsidRDefault="006D73DA" w:rsidP="006D73DA">
          <w:pPr>
            <w:pStyle w:val="386512B5C53F40838AF8FDB96CDFDEFE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1B8DABCE4AB428D9F46CF70B43A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53F7-5817-430C-8763-26583AD1061C}"/>
      </w:docPartPr>
      <w:docPartBody>
        <w:p w:rsidR="00B56F2B" w:rsidRDefault="006D73DA" w:rsidP="006D73DA">
          <w:pPr>
            <w:pStyle w:val="A1B8DABCE4AB428D9F46CF70B43AA8A4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1C988391A244D579F72CC1B14CE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6102-4DBD-41DF-A4A6-62B886372443}"/>
      </w:docPartPr>
      <w:docPartBody>
        <w:p w:rsidR="00B56F2B" w:rsidRDefault="006D73DA" w:rsidP="006D73DA">
          <w:pPr>
            <w:pStyle w:val="E1C988391A244D579F72CC1B14CEE44C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D510483F61844219E46345475DC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23F0-4384-429A-B3EC-5247D6E31290}"/>
      </w:docPartPr>
      <w:docPartBody>
        <w:p w:rsidR="00B56F2B" w:rsidRDefault="006D73DA" w:rsidP="006D73DA">
          <w:pPr>
            <w:pStyle w:val="AD510483F61844219E46345475DCD185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C7E38241DEA54D529DC3D4301B1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B15F-5703-4205-A6EE-47632A373CA2}"/>
      </w:docPartPr>
      <w:docPartBody>
        <w:p w:rsidR="00B56F2B" w:rsidRDefault="006D73DA" w:rsidP="006D73DA">
          <w:pPr>
            <w:pStyle w:val="C7E38241DEA54D529DC3D4301B14BAAE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84CF54E0DAC467AA8DEE7358308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89C4-6A21-472C-9890-E7D896967E4F}"/>
      </w:docPartPr>
      <w:docPartBody>
        <w:p w:rsidR="00B56F2B" w:rsidRDefault="006D73DA" w:rsidP="006D73DA">
          <w:pPr>
            <w:pStyle w:val="584CF54E0DAC467AA8DEE7358308FC15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139F6CF609434E5D88D14BD24E6F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39E8-9127-4377-9860-FD32B39E27E1}"/>
      </w:docPartPr>
      <w:docPartBody>
        <w:p w:rsidR="00B56F2B" w:rsidRDefault="006D73DA" w:rsidP="006D73DA">
          <w:pPr>
            <w:pStyle w:val="139F6CF609434E5D88D14BD24E6F972D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4D3554A81A8414A9F242AB5D5C9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8F38-F986-4490-89C5-3BDEF3F5FD05}"/>
      </w:docPartPr>
      <w:docPartBody>
        <w:p w:rsidR="00B56F2B" w:rsidRDefault="006D73DA" w:rsidP="006D73DA">
          <w:pPr>
            <w:pStyle w:val="54D3554A81A8414A9F242AB5D5C9B5DE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807634D14AEB40C5B8CD9CEFCB86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514B-4D9C-4C0F-8635-C63AEA9EB24B}"/>
      </w:docPartPr>
      <w:docPartBody>
        <w:p w:rsidR="00B56F2B" w:rsidRDefault="006D73DA" w:rsidP="006D73DA">
          <w:pPr>
            <w:pStyle w:val="807634D14AEB40C5B8CD9CEFCB86AC16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A"/>
    <w:rsid w:val="006D73DA"/>
    <w:rsid w:val="00B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563EE2DD2047BD90E3DB17BE3C0E27">
    <w:name w:val="61563EE2DD2047BD90E3DB17BE3C0E27"/>
    <w:rsid w:val="006D73DA"/>
  </w:style>
  <w:style w:type="character" w:styleId="PlaceholderText">
    <w:name w:val="Placeholder Text"/>
    <w:basedOn w:val="DefaultParagraphFont"/>
    <w:uiPriority w:val="99"/>
    <w:semiHidden/>
    <w:rsid w:val="006D73DA"/>
    <w:rPr>
      <w:color w:val="808080"/>
    </w:rPr>
  </w:style>
  <w:style w:type="paragraph" w:customStyle="1" w:styleId="A9A952723ED042C9AC6BA4239007CD55">
    <w:name w:val="A9A952723ED042C9AC6BA4239007CD55"/>
    <w:rsid w:val="006D73DA"/>
  </w:style>
  <w:style w:type="character" w:customStyle="1" w:styleId="Style1">
    <w:name w:val="Style1"/>
    <w:basedOn w:val="DefaultParagraphFont"/>
    <w:uiPriority w:val="1"/>
    <w:rsid w:val="006D73DA"/>
    <w:rPr>
      <w:sz w:val="24"/>
    </w:rPr>
  </w:style>
  <w:style w:type="paragraph" w:customStyle="1" w:styleId="A256393E318D49C3A927A0488340D30D">
    <w:name w:val="A256393E318D49C3A927A0488340D30D"/>
    <w:rsid w:val="006D73DA"/>
  </w:style>
  <w:style w:type="paragraph" w:customStyle="1" w:styleId="C27C196FD88448379EF82170FD2F051C">
    <w:name w:val="C27C196FD88448379EF82170FD2F051C"/>
    <w:rsid w:val="006D73DA"/>
  </w:style>
  <w:style w:type="paragraph" w:customStyle="1" w:styleId="4BA2659DF6C742EF8A92D30D9F14385C">
    <w:name w:val="4BA2659DF6C742EF8A92D30D9F14385C"/>
    <w:rsid w:val="006D73DA"/>
  </w:style>
  <w:style w:type="paragraph" w:customStyle="1" w:styleId="7E91AA448162405798714EBF349D7829">
    <w:name w:val="7E91AA448162405798714EBF349D7829"/>
    <w:rsid w:val="006D73DA"/>
  </w:style>
  <w:style w:type="paragraph" w:customStyle="1" w:styleId="B095D414122B4984AB90248B4835BC0C">
    <w:name w:val="B095D414122B4984AB90248B4835BC0C"/>
    <w:rsid w:val="006D73DA"/>
  </w:style>
  <w:style w:type="paragraph" w:customStyle="1" w:styleId="386512B5C53F40838AF8FDB96CDFDEFE">
    <w:name w:val="386512B5C53F40838AF8FDB96CDFDEFE"/>
    <w:rsid w:val="006D73DA"/>
  </w:style>
  <w:style w:type="paragraph" w:customStyle="1" w:styleId="A1B8DABCE4AB428D9F46CF70B43AA8A4">
    <w:name w:val="A1B8DABCE4AB428D9F46CF70B43AA8A4"/>
    <w:rsid w:val="006D73DA"/>
  </w:style>
  <w:style w:type="paragraph" w:customStyle="1" w:styleId="E1C988391A244D579F72CC1B14CEE44C">
    <w:name w:val="E1C988391A244D579F72CC1B14CEE44C"/>
    <w:rsid w:val="006D73DA"/>
  </w:style>
  <w:style w:type="paragraph" w:customStyle="1" w:styleId="AD510483F61844219E46345475DCD185">
    <w:name w:val="AD510483F61844219E46345475DCD185"/>
    <w:rsid w:val="006D73DA"/>
  </w:style>
  <w:style w:type="paragraph" w:customStyle="1" w:styleId="C7E38241DEA54D529DC3D4301B14BAAE">
    <w:name w:val="C7E38241DEA54D529DC3D4301B14BAAE"/>
    <w:rsid w:val="006D73DA"/>
  </w:style>
  <w:style w:type="paragraph" w:customStyle="1" w:styleId="584CF54E0DAC467AA8DEE7358308FC15">
    <w:name w:val="584CF54E0DAC467AA8DEE7358308FC15"/>
    <w:rsid w:val="006D73DA"/>
  </w:style>
  <w:style w:type="paragraph" w:customStyle="1" w:styleId="139F6CF609434E5D88D14BD24E6F972D">
    <w:name w:val="139F6CF609434E5D88D14BD24E6F972D"/>
    <w:rsid w:val="006D73DA"/>
  </w:style>
  <w:style w:type="paragraph" w:customStyle="1" w:styleId="54D3554A81A8414A9F242AB5D5C9B5DE">
    <w:name w:val="54D3554A81A8414A9F242AB5D5C9B5DE"/>
    <w:rsid w:val="006D73DA"/>
  </w:style>
  <w:style w:type="paragraph" w:customStyle="1" w:styleId="807634D14AEB40C5B8CD9CEFCB86AC16">
    <w:name w:val="807634D14AEB40C5B8CD9CEFCB86AC16"/>
    <w:rsid w:val="006D7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Glenn, Stephanie</cp:lastModifiedBy>
  <cp:revision>2</cp:revision>
  <cp:lastPrinted>2022-08-03T17:49:00Z</cp:lastPrinted>
  <dcterms:created xsi:type="dcterms:W3CDTF">2022-08-03T17:49:00Z</dcterms:created>
  <dcterms:modified xsi:type="dcterms:W3CDTF">2022-08-03T17:49:00Z</dcterms:modified>
</cp:coreProperties>
</file>