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C5F0" w14:textId="6A9CD374" w:rsidR="003131BF" w:rsidRDefault="003131BF" w:rsidP="33520B2A">
      <w:pPr>
        <w:spacing w:after="0" w:line="240" w:lineRule="auto"/>
        <w:rPr>
          <w:rFonts w:ascii="Garamond" w:eastAsia="Garamond" w:hAnsi="Garamond" w:cs="Garamond"/>
          <w:b/>
          <w:bCs/>
          <w:sz w:val="24"/>
          <w:szCs w:val="24"/>
        </w:rPr>
      </w:pPr>
      <w:bookmarkStart w:id="0" w:name="_GoBack"/>
      <w:bookmarkEnd w:id="0"/>
    </w:p>
    <w:p w14:paraId="262405B4" w14:textId="77777777" w:rsidR="00BF26B0" w:rsidRPr="00D52C15" w:rsidRDefault="00BF26B0" w:rsidP="33520B2A">
      <w:pPr>
        <w:spacing w:after="0" w:line="240" w:lineRule="auto"/>
        <w:jc w:val="center"/>
        <w:rPr>
          <w:rFonts w:ascii="Garamond" w:eastAsia="Garamond" w:hAnsi="Garamond" w:cs="Garamond"/>
          <w:b/>
          <w:bCs/>
          <w:sz w:val="24"/>
          <w:szCs w:val="24"/>
        </w:rPr>
      </w:pPr>
      <w:r w:rsidRPr="33520B2A">
        <w:rPr>
          <w:rFonts w:ascii="Garamond" w:eastAsia="Garamond" w:hAnsi="Garamond" w:cs="Garamond"/>
          <w:b/>
          <w:bCs/>
          <w:sz w:val="24"/>
          <w:szCs w:val="24"/>
        </w:rPr>
        <w:t>Fiscal Impact Statement</w:t>
      </w:r>
    </w:p>
    <w:p w14:paraId="672A6659" w14:textId="77777777" w:rsidR="00BF26B0" w:rsidRPr="00D52C15" w:rsidRDefault="00BF26B0" w:rsidP="33520B2A">
      <w:pPr>
        <w:spacing w:after="0" w:line="240" w:lineRule="auto"/>
        <w:rPr>
          <w:rFonts w:ascii="Garamond" w:eastAsia="Garamond" w:hAnsi="Garamond" w:cs="Garamond"/>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D52C15" w14:paraId="647D0164" w14:textId="77777777" w:rsidTr="33520B2A">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35D37DF"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0789EC05" w14:textId="77777777" w:rsidR="00BF26B0" w:rsidRPr="00D52C15" w:rsidRDefault="00302028" w:rsidP="00302028">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Public Works</w:t>
                </w:r>
              </w:p>
            </w:tc>
          </w:sdtContent>
        </w:sdt>
      </w:tr>
      <w:tr w:rsidR="00BF26B0" w:rsidRPr="00D52C15" w14:paraId="12F33556" w14:textId="77777777" w:rsidTr="33520B2A">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268E2093"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632731FF" w14:textId="45F7297E" w:rsidR="00BF26B0" w:rsidRPr="00D52C15" w:rsidRDefault="004666D2" w:rsidP="009F3A2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Genesis Martinez</w:t>
                </w:r>
                <w:r w:rsidR="009F3A2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Executive Assistant</w:t>
                </w:r>
              </w:p>
            </w:tc>
          </w:sdtContent>
        </w:sdt>
      </w:tr>
      <w:tr w:rsidR="00BF26B0" w:rsidRPr="00D52C15" w14:paraId="1C1A4FE4" w14:textId="77777777" w:rsidTr="33520B2A">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5300736"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3C4FE071" w14:textId="77777777" w:rsidR="00BF26B0" w:rsidRPr="00D52C15" w:rsidRDefault="009F3A2B" w:rsidP="009F3A2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Chris Hornstein</w:t>
                </w:r>
                <w:r w:rsidR="00B10542">
                  <w:rPr>
                    <w:rFonts w:ascii="Times New Roman" w:eastAsia="Times New Roman" w:hAnsi="Times New Roman" w:cs="Times New Roman"/>
                    <w:sz w:val="24"/>
                    <w:szCs w:val="20"/>
                  </w:rPr>
                  <w:t>, Director</w:t>
                </w:r>
              </w:p>
            </w:tc>
          </w:sdtContent>
        </w:sdt>
      </w:tr>
      <w:tr w:rsidR="00BF26B0" w:rsidRPr="00D52C15" w14:paraId="22C64E33" w14:textId="77777777" w:rsidTr="33520B2A">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B065D02"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0A7B7F41" w14:textId="77777777"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rPr>
                  <w:szCs w:val="24"/>
                </w:rPr>
              </w:sdtEndPr>
              <w:sdtContent>
                <w:r w:rsidR="08E3EF2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B08990A" w14:textId="77777777"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rPr>
                  <w:szCs w:val="24"/>
                </w:rPr>
              </w:sdtEndPr>
              <w:sdtContent>
                <w:r w:rsidR="00BF26B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Executive Order</w:t>
            </w:r>
          </w:p>
        </w:tc>
      </w:tr>
      <w:tr w:rsidR="00BF26B0" w:rsidRPr="00D52C15" w14:paraId="1BBB842F" w14:textId="77777777" w:rsidTr="33520B2A">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31D6FC2D" w14:textId="77777777" w:rsidR="00BF26B0" w:rsidRPr="00D52C15" w:rsidRDefault="00BF26B0" w:rsidP="33520B2A">
            <w:pPr>
              <w:spacing w:before="40" w:after="40" w:line="240" w:lineRule="auto"/>
              <w:rPr>
                <w:rFonts w:ascii="Garamond" w:eastAsia="Garamond" w:hAnsi="Garamond" w:cs="Garamond"/>
                <w:b/>
                <w:bCs/>
                <w:i/>
                <w:iCs/>
                <w:sz w:val="20"/>
                <w:szCs w:val="20"/>
              </w:rPr>
            </w:pPr>
            <w:r w:rsidRPr="33520B2A">
              <w:rPr>
                <w:rFonts w:ascii="Garamond" w:eastAsia="Garamond" w:hAnsi="Garamond" w:cs="Garamond"/>
                <w:b/>
                <w:bCs/>
                <w:i/>
                <w:iCs/>
                <w:sz w:val="24"/>
                <w:szCs w:val="24"/>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67AC7CDD" w14:textId="5C7E89A4" w:rsidR="00BF26B0" w:rsidRPr="00D52C15" w:rsidRDefault="004179C0">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14:paraId="0A37501D" w14:textId="77777777" w:rsidR="00BF26B0" w:rsidRPr="00D52C15" w:rsidRDefault="00BF26B0" w:rsidP="33520B2A">
      <w:pPr>
        <w:autoSpaceDE w:val="0"/>
        <w:autoSpaceDN w:val="0"/>
        <w:adjustRightInd w:val="0"/>
        <w:spacing w:after="0" w:line="240" w:lineRule="auto"/>
        <w:rPr>
          <w:rFonts w:ascii="Garamond" w:eastAsia="Garamond" w:hAnsi="Garamond" w:cs="Garamond"/>
          <w:sz w:val="24"/>
          <w:szCs w:val="24"/>
        </w:rPr>
      </w:pPr>
    </w:p>
    <w:p w14:paraId="0DE9C7E6" w14:textId="77777777" w:rsidR="00BF26B0" w:rsidRPr="00D52C15" w:rsidRDefault="00BF26B0" w:rsidP="33520B2A">
      <w:pPr>
        <w:spacing w:after="0" w:line="240" w:lineRule="auto"/>
        <w:rPr>
          <w:rFonts w:ascii="Garamond" w:eastAsia="Garamond" w:hAnsi="Garamond" w:cs="Garamond"/>
          <w:sz w:val="24"/>
          <w:szCs w:val="24"/>
        </w:rPr>
      </w:pPr>
      <w:r w:rsidRPr="5216DB86">
        <w:rPr>
          <w:rFonts w:ascii="Garamond" w:eastAsia="Garamond" w:hAnsi="Garamond" w:cs="Garamond"/>
          <w:b/>
          <w:bCs/>
          <w:sz w:val="24"/>
          <w:szCs w:val="24"/>
        </w:rPr>
        <w:t>Description of Initiative</w:t>
      </w:r>
    </w:p>
    <w:sdt>
      <w:sdtPr>
        <w:rPr>
          <w:rFonts w:ascii="Garamond" w:eastAsia="Garamond" w:hAnsi="Garamond" w:cs="Garamond"/>
        </w:rPr>
        <w:id w:val="-1170251545"/>
        <w:text w:multiLine="1"/>
      </w:sdtPr>
      <w:sdtEndPr/>
      <w:sdtContent>
        <w:p w14:paraId="5DAB6C7B" w14:textId="05251BEE" w:rsidR="00A36920" w:rsidRPr="00D52C15" w:rsidRDefault="00127EB9" w:rsidP="004E31B3">
          <w:pPr>
            <w:spacing w:after="0" w:line="240" w:lineRule="auto"/>
            <w:rPr>
              <w:rFonts w:ascii="Garamond" w:eastAsia="Garamond" w:hAnsi="Garamond" w:cs="Garamond"/>
              <w:sz w:val="24"/>
              <w:szCs w:val="24"/>
            </w:rPr>
          </w:pPr>
          <w:r w:rsidRPr="00127EB9">
            <w:rPr>
              <w:rFonts w:ascii="Garamond" w:eastAsia="Garamond" w:hAnsi="Garamond" w:cs="Garamond"/>
            </w:rPr>
            <w:t>Resolution providing for the Mayor and the Director of the Department of Finance and/or the Director of the Department of Public Works to enter into a lease, leases, sublease and/or subleases for approximately 8,000 square feet, from the lessor, the Housing Authority of the City of Pittsburgh, for the purpose of providing office space for employees of the Department of Planning and the Department of Permits, Licenses, and Inspections, located within the City of Pittsburgh's First Ward at 100 Ross Street, 15218, Lot number 2-J-00244,  effective on or about September 1, 2022 for a one (1) year period with an option to extend, and providing for the payment thereof.</w:t>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D52C15" w14:paraId="25ED532C" w14:textId="77777777" w:rsidTr="47B40E81">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45FCF0C0"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418467A4" w14:textId="4A58C001" w:rsidR="00BF26B0" w:rsidRPr="00815111" w:rsidRDefault="00FC0BD9" w:rsidP="47B40E81">
            <w:pPr>
              <w:spacing w:before="40" w:after="40" w:line="240" w:lineRule="auto"/>
              <w:rPr>
                <w:rFonts w:ascii="Garamond" w:eastAsia="Garamond" w:hAnsi="Garamond" w:cs="Garamond"/>
              </w:rPr>
            </w:pPr>
            <w:r w:rsidRPr="00FC0BD9">
              <w:rPr>
                <w:rFonts w:ascii="Garamond" w:eastAsia="Garamond" w:hAnsi="Garamond" w:cs="Garamond"/>
              </w:rPr>
              <w:t>$</w:t>
            </w:r>
            <w:r w:rsidR="00A116D8">
              <w:rPr>
                <w:rFonts w:ascii="Garamond" w:eastAsia="Garamond" w:hAnsi="Garamond" w:cs="Garamond"/>
              </w:rPr>
              <w:t>144,000.00</w:t>
            </w:r>
          </w:p>
        </w:tc>
      </w:tr>
      <w:tr w:rsidR="00BF26B0" w:rsidRPr="00D52C15" w14:paraId="2F37132A" w14:textId="77777777" w:rsidTr="47B40E81">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02903312" w14:textId="77777777" w:rsidR="00BF26B0" w:rsidRPr="00D52C15" w:rsidRDefault="00BF26B0" w:rsidP="33520B2A">
            <w:pPr>
              <w:spacing w:before="40" w:after="40" w:line="240" w:lineRule="auto"/>
              <w:rPr>
                <w:rFonts w:ascii="Garamond" w:eastAsia="Garamond" w:hAnsi="Garamond" w:cs="Garamond"/>
              </w:rPr>
            </w:pPr>
            <w:r w:rsidRPr="33520B2A">
              <w:rPr>
                <w:rFonts w:ascii="Garamond" w:eastAsia="Garamond" w:hAnsi="Garamond" w:cs="Garamond"/>
                <w:b/>
                <w:bCs/>
                <w:i/>
                <w:iCs/>
                <w:sz w:val="24"/>
                <w:szCs w:val="24"/>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320081AD" w14:textId="3F5D2B7E"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170859718"/>
                <w14:checkbox>
                  <w14:checked w14:val="0"/>
                  <w14:checkedState w14:val="2612" w14:font="MS Gothic"/>
                  <w14:uncheckedState w14:val="2610" w14:font="MS Gothic"/>
                </w14:checkbox>
              </w:sdtPr>
              <w:sdtEndPr/>
              <w:sdtContent>
                <w:r w:rsidR="009978D2">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4D3F6443" w14:textId="3CA293C5"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668281117"/>
                <w14:checkbox>
                  <w14:checked w14:val="1"/>
                  <w14:checkedState w14:val="2612" w14:font="MS Gothic"/>
                  <w14:uncheckedState w14:val="2610" w14:font="MS Gothic"/>
                </w14:checkbox>
              </w:sdtPr>
              <w:sdtEndPr/>
              <w:sdtContent>
                <w:r w:rsidR="007135C5">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Multi-Year</w:t>
            </w:r>
          </w:p>
        </w:tc>
      </w:tr>
      <w:tr w:rsidR="00BF26B0" w:rsidRPr="00D52C15" w14:paraId="0E238C07" w14:textId="77777777" w:rsidTr="47B40E81">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44D46F09"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10D2D9D7" w14:textId="1428E58D"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821101349"/>
                <w14:checkbox>
                  <w14:checked w14:val="1"/>
                  <w14:checkedState w14:val="2612" w14:font="MS Gothic"/>
                  <w14:uncheckedState w14:val="2610" w14:font="MS Gothic"/>
                </w14:checkbox>
              </w:sdtPr>
              <w:sdtEndPr/>
              <w:sdtContent>
                <w:r w:rsidR="007135C5">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F3CFBA0" w14:textId="6112ACD8"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193883284"/>
                <w14:checkbox>
                  <w14:checked w14:val="0"/>
                  <w14:checkedState w14:val="2612" w14:font="MS Gothic"/>
                  <w14:uncheckedState w14:val="2610" w14:font="MS Gothic"/>
                </w14:checkbox>
              </w:sdtPr>
              <w:sdtEndPr/>
              <w:sdtContent>
                <w:r w:rsidR="000D2642">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64E6C9E" w14:textId="4BD66DB5"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418446291"/>
                <w14:checkbox>
                  <w14:checked w14:val="0"/>
                  <w14:checkedState w14:val="2612" w14:font="MS Gothic"/>
                  <w14:uncheckedState w14:val="2610" w14:font="MS Gothic"/>
                </w14:checkbox>
              </w:sdtPr>
              <w:sdtEndPr/>
              <w:sdtContent>
                <w:r w:rsidR="00815111">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07EAC478" w14:textId="77777777"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rPr>
                  <w:szCs w:val="24"/>
                </w:rPr>
              </w:sdtEndPr>
              <w:sdtContent>
                <w:r w:rsidR="00BF26B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Trust Fund</w:t>
            </w:r>
          </w:p>
        </w:tc>
      </w:tr>
      <w:tr w:rsidR="00BF26B0" w:rsidRPr="00D52C15" w14:paraId="2211450D" w14:textId="77777777" w:rsidTr="47B40E81">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4249F867"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36BDFF04" w14:textId="66386968"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784879181"/>
                <w14:checkbox>
                  <w14:checked w14:val="0"/>
                  <w14:checkedState w14:val="2612" w14:font="MS Gothic"/>
                  <w14:uncheckedState w14:val="2610" w14:font="MS Gothic"/>
                </w14:checkbox>
              </w:sdtPr>
              <w:sdtEndPr/>
              <w:sdtContent>
                <w:r w:rsidR="00685E16" w:rsidRPr="00685E16">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5CE13EA7" w14:textId="5ACBE492" w:rsidR="00BF26B0" w:rsidRPr="00D52C15" w:rsidRDefault="006670F7"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692567418"/>
                <w14:checkbox>
                  <w14:checked w14:val="1"/>
                  <w14:checkedState w14:val="2612" w14:font="MS Gothic"/>
                  <w14:uncheckedState w14:val="2610" w14:font="MS Gothic"/>
                </w14:checkbox>
              </w:sdtPr>
              <w:sdtEndPr/>
              <w:sdtContent>
                <w:r w:rsidR="007135C5">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No</w:t>
            </w:r>
          </w:p>
        </w:tc>
      </w:tr>
    </w:tbl>
    <w:p w14:paraId="02EB378F" w14:textId="77777777" w:rsidR="00BF26B0" w:rsidRPr="00D52C15" w:rsidRDefault="00BF26B0" w:rsidP="33520B2A">
      <w:pPr>
        <w:autoSpaceDE w:val="0"/>
        <w:autoSpaceDN w:val="0"/>
        <w:adjustRightInd w:val="0"/>
        <w:spacing w:after="0" w:line="240" w:lineRule="auto"/>
        <w:rPr>
          <w:rFonts w:ascii="Garamond" w:eastAsia="Garamond" w:hAnsi="Garamond" w:cs="Garamond"/>
          <w:sz w:val="24"/>
          <w:szCs w:val="24"/>
        </w:rPr>
      </w:pPr>
    </w:p>
    <w:p w14:paraId="6A05A809" w14:textId="77777777" w:rsidR="00AB4809" w:rsidRPr="009F3A2B" w:rsidRDefault="00AB4809" w:rsidP="33520B2A">
      <w:pPr>
        <w:pStyle w:val="NoSpacing"/>
        <w:rPr>
          <w:rFonts w:ascii="Garamond" w:eastAsia="Garamond" w:hAnsi="Garamond" w:cs="Garamond"/>
        </w:rPr>
      </w:pPr>
    </w:p>
    <w:p w14:paraId="456BF85E" w14:textId="12FAF6CE" w:rsidR="00A36920" w:rsidRDefault="00BF26B0" w:rsidP="47B40E81">
      <w:pPr>
        <w:autoSpaceDE w:val="0"/>
        <w:autoSpaceDN w:val="0"/>
        <w:adjustRightInd w:val="0"/>
        <w:spacing w:after="0" w:line="240" w:lineRule="auto"/>
        <w:rPr>
          <w:rFonts w:ascii="Garamond" w:eastAsia="Calibri" w:hAnsi="Garamond" w:cs="Calibri"/>
        </w:rPr>
      </w:pPr>
      <w:r w:rsidRPr="47B40E81">
        <w:rPr>
          <w:rFonts w:ascii="Garamond" w:eastAsia="Garamond" w:hAnsi="Garamond" w:cs="Garamond"/>
          <w:b/>
          <w:bCs/>
        </w:rPr>
        <w:t>JDE Account Information</w:t>
      </w:r>
      <w:r w:rsidR="00D52C15" w:rsidRPr="47B40E81">
        <w:rPr>
          <w:rFonts w:ascii="Garamond" w:eastAsia="Garamond" w:hAnsi="Garamond" w:cs="Garamond"/>
        </w:rPr>
        <w:t xml:space="preserve">: </w:t>
      </w:r>
      <w:r>
        <w:br/>
      </w:r>
      <w:r w:rsidR="00A116D8">
        <w:rPr>
          <w:rFonts w:ascii="Garamond" w:eastAsia="Calibri" w:hAnsi="Garamond" w:cs="Calibri"/>
        </w:rPr>
        <w:t>11101.</w:t>
      </w:r>
      <w:r w:rsidR="009E39EB">
        <w:rPr>
          <w:rFonts w:ascii="Garamond" w:eastAsia="Calibri" w:hAnsi="Garamond" w:cs="Calibri"/>
        </w:rPr>
        <w:t>450000.54.54</w:t>
      </w:r>
      <w:r w:rsidR="00A116D8">
        <w:rPr>
          <w:rFonts w:ascii="Garamond" w:eastAsia="Calibri" w:hAnsi="Garamond" w:cs="Calibri"/>
        </w:rPr>
        <w:t>501.2022, $60,000.00</w:t>
      </w:r>
    </w:p>
    <w:p w14:paraId="7692EFB6" w14:textId="3FD58AAF" w:rsidR="00A116D8" w:rsidRPr="00302028" w:rsidRDefault="00A116D8" w:rsidP="47B40E81">
      <w:pPr>
        <w:autoSpaceDE w:val="0"/>
        <w:autoSpaceDN w:val="0"/>
        <w:adjustRightInd w:val="0"/>
        <w:spacing w:after="0" w:line="240" w:lineRule="auto"/>
        <w:rPr>
          <w:rFonts w:ascii="Garamond" w:eastAsia="Garamond" w:hAnsi="Garamond" w:cs="Garamond"/>
        </w:rPr>
      </w:pPr>
      <w:r>
        <w:rPr>
          <w:rFonts w:ascii="Garamond" w:eastAsia="Calibri" w:hAnsi="Garamond" w:cs="Calibri"/>
        </w:rPr>
        <w:t>11101.450000.54.54201.2023, $84,000.00</w:t>
      </w:r>
    </w:p>
    <w:p w14:paraId="0C70A530" w14:textId="23945908" w:rsidR="00A36920" w:rsidRPr="00302028" w:rsidRDefault="00A36920" w:rsidP="47B40E81">
      <w:pPr>
        <w:autoSpaceDE w:val="0"/>
        <w:autoSpaceDN w:val="0"/>
        <w:adjustRightInd w:val="0"/>
        <w:spacing w:after="0" w:line="240" w:lineRule="auto"/>
      </w:pPr>
    </w:p>
    <w:p w14:paraId="39B74B23" w14:textId="77777777" w:rsidR="00BF26B0" w:rsidRDefault="00BF26B0" w:rsidP="33520B2A">
      <w:pPr>
        <w:autoSpaceDE w:val="0"/>
        <w:autoSpaceDN w:val="0"/>
        <w:adjustRightInd w:val="0"/>
        <w:spacing w:after="0" w:line="240" w:lineRule="auto"/>
        <w:rPr>
          <w:rFonts w:ascii="Garamond" w:eastAsia="Garamond" w:hAnsi="Garamond" w:cs="Garamond"/>
        </w:rPr>
      </w:pPr>
      <w:r w:rsidRPr="33520B2A">
        <w:rPr>
          <w:rFonts w:ascii="Garamond" w:eastAsia="Garamond" w:hAnsi="Garamond" w:cs="Garamond"/>
          <w:b/>
          <w:bCs/>
        </w:rPr>
        <w:t>Additional Costs</w:t>
      </w:r>
      <w:r w:rsidR="00D52C15" w:rsidRPr="33520B2A">
        <w:rPr>
          <w:rFonts w:ascii="Garamond" w:eastAsia="Garamond" w:hAnsi="Garamond" w:cs="Garamond"/>
        </w:rPr>
        <w:t xml:space="preserve">: </w:t>
      </w:r>
      <w:r w:rsidR="00D52C15" w:rsidRPr="00815111">
        <w:rPr>
          <w:rFonts w:ascii="Garamond" w:eastAsia="Garamond" w:hAnsi="Garamond" w:cs="Garamond"/>
        </w:rPr>
        <w:t>N/A</w:t>
      </w:r>
    </w:p>
    <w:p w14:paraId="434A590C" w14:textId="77777777" w:rsidR="004179C0" w:rsidRPr="00D52C15" w:rsidRDefault="004179C0" w:rsidP="33520B2A">
      <w:pPr>
        <w:autoSpaceDE w:val="0"/>
        <w:autoSpaceDN w:val="0"/>
        <w:adjustRightInd w:val="0"/>
        <w:spacing w:after="0" w:line="240" w:lineRule="auto"/>
        <w:rPr>
          <w:rFonts w:ascii="Garamond" w:eastAsia="Garamond" w:hAnsi="Garamond" w:cs="Garamond"/>
          <w:b/>
          <w:bCs/>
          <w:u w:val="single"/>
        </w:rPr>
      </w:pPr>
    </w:p>
    <w:p w14:paraId="6BB3160F" w14:textId="75098AEF" w:rsidR="00BF26B0" w:rsidRDefault="00BF26B0" w:rsidP="33520B2A">
      <w:pPr>
        <w:autoSpaceDE w:val="0"/>
        <w:autoSpaceDN w:val="0"/>
        <w:adjustRightInd w:val="0"/>
        <w:spacing w:after="0" w:line="240" w:lineRule="auto"/>
        <w:rPr>
          <w:rFonts w:ascii="Garamond" w:eastAsia="Garamond" w:hAnsi="Garamond" w:cs="Garamond"/>
        </w:rPr>
      </w:pPr>
      <w:r w:rsidRPr="5216DB86">
        <w:rPr>
          <w:rFonts w:ascii="Garamond" w:eastAsia="Garamond" w:hAnsi="Garamond" w:cs="Garamond"/>
          <w:b/>
          <w:bCs/>
        </w:rPr>
        <w:t>Impact on City Revenue</w:t>
      </w:r>
      <w:r w:rsidR="004179C0" w:rsidRPr="5216DB86">
        <w:rPr>
          <w:rFonts w:ascii="Garamond" w:eastAsia="Garamond" w:hAnsi="Garamond" w:cs="Garamond"/>
        </w:rPr>
        <w:t xml:space="preserve">: </w:t>
      </w:r>
      <w:r w:rsidR="00815111">
        <w:rPr>
          <w:rFonts w:ascii="Garamond" w:eastAsia="Garamond" w:hAnsi="Garamond" w:cs="Garamond"/>
        </w:rPr>
        <w:t>N/A</w:t>
      </w:r>
    </w:p>
    <w:p w14:paraId="1646EBC4" w14:textId="77777777" w:rsidR="004179C0" w:rsidRPr="00D52C15" w:rsidRDefault="004179C0" w:rsidP="33520B2A">
      <w:pPr>
        <w:autoSpaceDE w:val="0"/>
        <w:autoSpaceDN w:val="0"/>
        <w:adjustRightInd w:val="0"/>
        <w:spacing w:after="0" w:line="240" w:lineRule="auto"/>
        <w:rPr>
          <w:rFonts w:ascii="Garamond" w:eastAsia="Garamond" w:hAnsi="Garamond" w:cs="Garamond"/>
        </w:rPr>
      </w:pPr>
    </w:p>
    <w:p w14:paraId="26BE2912" w14:textId="153B321D" w:rsidR="008076FC" w:rsidRPr="00D52C15" w:rsidRDefault="00BF26B0" w:rsidP="33520B2A">
      <w:pPr>
        <w:autoSpaceDE w:val="0"/>
        <w:autoSpaceDN w:val="0"/>
        <w:adjustRightInd w:val="0"/>
        <w:spacing w:after="0" w:line="240" w:lineRule="auto"/>
        <w:rPr>
          <w:rFonts w:ascii="Garamond" w:eastAsia="Garamond" w:hAnsi="Garamond" w:cs="Garamond"/>
        </w:rPr>
      </w:pPr>
      <w:r w:rsidRPr="33520B2A">
        <w:rPr>
          <w:rFonts w:ascii="Garamond" w:eastAsia="Garamond" w:hAnsi="Garamond" w:cs="Garamond"/>
          <w:b/>
          <w:bCs/>
        </w:rPr>
        <w:t>Attachments</w:t>
      </w:r>
      <w:r w:rsidR="00D52C15" w:rsidRPr="33520B2A">
        <w:rPr>
          <w:rFonts w:ascii="Garamond" w:eastAsia="Garamond" w:hAnsi="Garamond" w:cs="Garamond"/>
        </w:rPr>
        <w:t>: N/A</w:t>
      </w:r>
    </w:p>
    <w:p w14:paraId="5A39BBE3" w14:textId="77777777" w:rsidR="00A36920" w:rsidRPr="00A36920" w:rsidRDefault="00A36920" w:rsidP="33520B2A">
      <w:pPr>
        <w:pStyle w:val="NoSpacing"/>
        <w:rPr>
          <w:rFonts w:ascii="Garamond" w:eastAsia="Garamond" w:hAnsi="Garamond" w:cs="Garamond"/>
        </w:rPr>
      </w:pPr>
    </w:p>
    <w:sectPr w:rsidR="00A36920" w:rsidRPr="00A3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D2642"/>
    <w:rsid w:val="000D47BB"/>
    <w:rsid w:val="00127389"/>
    <w:rsid w:val="00127EB9"/>
    <w:rsid w:val="00282650"/>
    <w:rsid w:val="002B5F0D"/>
    <w:rsid w:val="00302028"/>
    <w:rsid w:val="003131BF"/>
    <w:rsid w:val="0034706A"/>
    <w:rsid w:val="003B731C"/>
    <w:rsid w:val="003C7766"/>
    <w:rsid w:val="004179C0"/>
    <w:rsid w:val="004666D2"/>
    <w:rsid w:val="004E0620"/>
    <w:rsid w:val="004E31B3"/>
    <w:rsid w:val="004E5C74"/>
    <w:rsid w:val="00606BCE"/>
    <w:rsid w:val="0063072C"/>
    <w:rsid w:val="006670F7"/>
    <w:rsid w:val="00685E16"/>
    <w:rsid w:val="00697366"/>
    <w:rsid w:val="006C4D8F"/>
    <w:rsid w:val="006C5135"/>
    <w:rsid w:val="007010EF"/>
    <w:rsid w:val="007135C5"/>
    <w:rsid w:val="007B5FB3"/>
    <w:rsid w:val="007E442C"/>
    <w:rsid w:val="007F21AE"/>
    <w:rsid w:val="008076FC"/>
    <w:rsid w:val="00815111"/>
    <w:rsid w:val="00856600"/>
    <w:rsid w:val="0086779E"/>
    <w:rsid w:val="00976218"/>
    <w:rsid w:val="00995793"/>
    <w:rsid w:val="009978D2"/>
    <w:rsid w:val="009E39EB"/>
    <w:rsid w:val="009F3A2B"/>
    <w:rsid w:val="00A116D8"/>
    <w:rsid w:val="00A12753"/>
    <w:rsid w:val="00A36920"/>
    <w:rsid w:val="00A55BD0"/>
    <w:rsid w:val="00AB4809"/>
    <w:rsid w:val="00B10542"/>
    <w:rsid w:val="00B66130"/>
    <w:rsid w:val="00B96297"/>
    <w:rsid w:val="00BF26B0"/>
    <w:rsid w:val="00C47B32"/>
    <w:rsid w:val="00C972AF"/>
    <w:rsid w:val="00D52C15"/>
    <w:rsid w:val="00E73B33"/>
    <w:rsid w:val="00EF1796"/>
    <w:rsid w:val="00F61C71"/>
    <w:rsid w:val="00F90A46"/>
    <w:rsid w:val="00FC0BD9"/>
    <w:rsid w:val="00FE2EDE"/>
    <w:rsid w:val="08E3EF20"/>
    <w:rsid w:val="13889AE5"/>
    <w:rsid w:val="20D586B8"/>
    <w:rsid w:val="23151001"/>
    <w:rsid w:val="33520B2A"/>
    <w:rsid w:val="358FA3DE"/>
    <w:rsid w:val="363E2119"/>
    <w:rsid w:val="3813AB06"/>
    <w:rsid w:val="41944C5D"/>
    <w:rsid w:val="47B40E81"/>
    <w:rsid w:val="492897C7"/>
    <w:rsid w:val="51CB3952"/>
    <w:rsid w:val="5216DB86"/>
    <w:rsid w:val="54378001"/>
    <w:rsid w:val="5A95BD01"/>
    <w:rsid w:val="5E8E474A"/>
    <w:rsid w:val="60CA80DB"/>
    <w:rsid w:val="612D3F48"/>
    <w:rsid w:val="6242248B"/>
    <w:rsid w:val="650FBF0D"/>
    <w:rsid w:val="666253A8"/>
    <w:rsid w:val="676A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06A0"/>
  <w15:docId w15:val="{0EF8C642-1A12-410A-8CE9-A60C79B0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856600"/>
  </w:style>
  <w:style w:type="character" w:customStyle="1" w:styleId="style1">
    <w:name w:val="style1"/>
    <w:basedOn w:val="DefaultParagraphFont"/>
    <w:rsid w:val="00856600"/>
  </w:style>
  <w:style w:type="paragraph" w:styleId="NoSpacing">
    <w:name w:val="No Spacing"/>
    <w:uiPriority w:val="1"/>
    <w:qFormat/>
    <w:rsid w:val="00A3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686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44161"/>
    <w:rsid w:val="00285415"/>
    <w:rsid w:val="005B28EA"/>
    <w:rsid w:val="005F0DCE"/>
    <w:rsid w:val="007155E3"/>
    <w:rsid w:val="007300F5"/>
    <w:rsid w:val="0086013B"/>
    <w:rsid w:val="00952418"/>
    <w:rsid w:val="00A0664B"/>
    <w:rsid w:val="00BB3219"/>
    <w:rsid w:val="00C546DE"/>
    <w:rsid w:val="00C9426B"/>
    <w:rsid w:val="00D271CD"/>
    <w:rsid w:val="00E55B0F"/>
    <w:rsid w:val="00EF5C96"/>
    <w:rsid w:val="00EF672E"/>
    <w:rsid w:val="00F418A4"/>
    <w:rsid w:val="00F52E0B"/>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85C5A6A5FC247BCD4F0944672A632" ma:contentTypeVersion="8" ma:contentTypeDescription="Create a new document." ma:contentTypeScope="" ma:versionID="33235bb0dc6cb72e4167bf72a5fb3351">
  <xsd:schema xmlns:xsd="http://www.w3.org/2001/XMLSchema" xmlns:xs="http://www.w3.org/2001/XMLSchema" xmlns:p="http://schemas.microsoft.com/office/2006/metadata/properties" xmlns:ns2="eba1a99b-b189-43be-b5bb-abed8a5c664d" xmlns:ns3="08d2c6cf-81c2-4833-8626-88639f1dc26a" targetNamespace="http://schemas.microsoft.com/office/2006/metadata/properties" ma:root="true" ma:fieldsID="6d844f3e62d7c24e9b178e4fe1258984" ns2:_="" ns3:_="">
    <xsd:import namespace="eba1a99b-b189-43be-b5bb-abed8a5c664d"/>
    <xsd:import namespace="08d2c6cf-81c2-4833-8626-88639f1d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1a99b-b189-43be-b5bb-abed8a5c6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2c6cf-81c2-4833-8626-88639f1d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0D3B5-1F73-4A17-B49E-9AF3B585B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1a99b-b189-43be-b5bb-abed8a5c664d"/>
    <ds:schemaRef ds:uri="08d2c6cf-81c2-4833-8626-88639f1d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4CE53-BFBD-440D-9430-A23E9E1EC69D}">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08d2c6cf-81c2-4833-8626-88639f1dc26a"/>
    <ds:schemaRef ds:uri="eba1a99b-b189-43be-b5bb-abed8a5c664d"/>
  </ds:schemaRefs>
</ds:datastoreItem>
</file>

<file path=customXml/itemProps3.xml><?xml version="1.0" encoding="utf-8"?>
<ds:datastoreItem xmlns:ds="http://schemas.openxmlformats.org/officeDocument/2006/customXml" ds:itemID="{DF41AFE1-22B4-48AE-A017-27E8094F9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Loper, Laurie</cp:lastModifiedBy>
  <cp:revision>4</cp:revision>
  <dcterms:created xsi:type="dcterms:W3CDTF">2022-07-07T19:32:00Z</dcterms:created>
  <dcterms:modified xsi:type="dcterms:W3CDTF">2022-07-08T12:57:00Z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0x010100E1C85C5A6A5FC247BCD4F0944672A632</vt:lpwstr>
  </property>
</Properties>
</file>