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B6" w:rsidRDefault="00D15DB6" w:rsidP="00D15DB6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15DB6" w:rsidRDefault="00D15DB6" w:rsidP="00D15DB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15DB6" w:rsidRDefault="00D15DB6" w:rsidP="00D15DB6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28, 2022</w:t>
      </w:r>
    </w:p>
    <w:p w:rsidR="00D15DB6" w:rsidRPr="002D7D39" w:rsidRDefault="00D15DB6" w:rsidP="00D15DB6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D15DB6" w:rsidRPr="00507EB0" w:rsidRDefault="00D15DB6" w:rsidP="00D15DB6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Resolution amending 289 of 2022</w:t>
      </w:r>
      <w:r w:rsidRPr="00507EB0">
        <w:rPr>
          <w:rFonts w:ascii="Garamond" w:hAnsi="Garamond" w:cs="Times New Roman"/>
          <w:sz w:val="24"/>
          <w:szCs w:val="24"/>
        </w:rPr>
        <w:t xml:space="preserve">, which authorized the Mayor and the City Solicitor to enter into a Professional Services Agreement with </w:t>
      </w:r>
      <w:r>
        <w:rPr>
          <w:rFonts w:ascii="Garamond" w:hAnsi="Garamond" w:cs="Times New Roman"/>
          <w:sz w:val="24"/>
          <w:szCs w:val="24"/>
        </w:rPr>
        <w:t>Block &amp; Associates, LLC</w:t>
      </w:r>
      <w:r w:rsidRPr="00507EB0">
        <w:rPr>
          <w:rFonts w:ascii="Garamond" w:hAnsi="Garamond" w:cs="Times New Roman"/>
          <w:sz w:val="24"/>
          <w:szCs w:val="24"/>
        </w:rPr>
        <w:t xml:space="preserve"> for </w:t>
      </w:r>
      <w:r>
        <w:rPr>
          <w:rFonts w:ascii="Garamond" w:hAnsi="Garamond" w:cs="Times New Roman"/>
          <w:sz w:val="24"/>
          <w:szCs w:val="24"/>
        </w:rPr>
        <w:t xml:space="preserve">services related to an </w:t>
      </w:r>
      <w:r w:rsidRPr="00507EB0">
        <w:rPr>
          <w:rFonts w:ascii="Garamond" w:hAnsi="Garamond" w:cs="Times New Roman"/>
          <w:sz w:val="24"/>
          <w:szCs w:val="24"/>
        </w:rPr>
        <w:t>employment related matter, by increasing the total</w:t>
      </w:r>
      <w:r>
        <w:rPr>
          <w:rFonts w:ascii="Garamond" w:hAnsi="Garamond" w:cs="Times New Roman"/>
          <w:sz w:val="24"/>
          <w:szCs w:val="24"/>
        </w:rPr>
        <w:t xml:space="preserve"> spend by $10,2</w:t>
      </w:r>
      <w:r w:rsidRPr="00507EB0">
        <w:rPr>
          <w:rFonts w:ascii="Garamond" w:hAnsi="Garamond" w:cs="Times New Roman"/>
          <w:sz w:val="24"/>
          <w:szCs w:val="24"/>
        </w:rPr>
        <w:t xml:space="preserve">00.00 for </w:t>
      </w:r>
      <w:r>
        <w:rPr>
          <w:rFonts w:ascii="Garamond" w:hAnsi="Garamond" w:cs="Times New Roman"/>
          <w:sz w:val="24"/>
          <w:szCs w:val="24"/>
        </w:rPr>
        <w:t>a new not to exceed amount of $2</w:t>
      </w:r>
      <w:r w:rsidRPr="00507EB0">
        <w:rPr>
          <w:rFonts w:ascii="Garamond" w:hAnsi="Garamond" w:cs="Times New Roman"/>
          <w:sz w:val="24"/>
          <w:szCs w:val="24"/>
        </w:rPr>
        <w:t xml:space="preserve">0,000.00. </w:t>
      </w:r>
    </w:p>
    <w:p w:rsidR="00D15DB6" w:rsidRDefault="00D15DB6" w:rsidP="00D15DB6">
      <w:pPr>
        <w:pStyle w:val="NoSpacing"/>
        <w:rPr>
          <w:rFonts w:ascii="Garamond" w:hAnsi="Garamond" w:cs="Times New Roman"/>
          <w:sz w:val="24"/>
          <w:szCs w:val="24"/>
        </w:rPr>
      </w:pPr>
    </w:p>
    <w:p w:rsidR="00D15DB6" w:rsidRDefault="00D15DB6" w:rsidP="00D15D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>
        <w:rPr>
          <w:rFonts w:ascii="Garamond" w:hAnsi="Garamond"/>
          <w:color w:val="000000"/>
          <w:sz w:val="24"/>
          <w:szCs w:val="24"/>
        </w:rPr>
        <w:t>resolution</w:t>
      </w:r>
      <w:r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p w:rsidR="00D15DB6" w:rsidRPr="002C53E7" w:rsidRDefault="00D15DB6" w:rsidP="00D15D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/s/ </w:t>
      </w:r>
      <w:proofErr w:type="spellStart"/>
      <w:r w:rsidRPr="002C53E7">
        <w:rPr>
          <w:rFonts w:ascii="Garamond" w:hAnsi="Garamond"/>
          <w:i/>
          <w:sz w:val="24"/>
          <w:szCs w:val="24"/>
        </w:rPr>
        <w:t>Krysia</w:t>
      </w:r>
      <w:proofErr w:type="spellEnd"/>
      <w:r w:rsidRPr="002C53E7">
        <w:rPr>
          <w:rFonts w:ascii="Garamond" w:hAnsi="Garamond"/>
          <w:i/>
          <w:sz w:val="24"/>
          <w:szCs w:val="24"/>
        </w:rPr>
        <w:t xml:space="preserve"> Kubiak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Krysia</w:t>
      </w:r>
      <w:proofErr w:type="spellEnd"/>
      <w:r>
        <w:rPr>
          <w:rFonts w:ascii="Garamond" w:hAnsi="Garamond"/>
          <w:sz w:val="24"/>
          <w:szCs w:val="24"/>
        </w:rPr>
        <w:t xml:space="preserve"> Kubiak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KKmms</w:t>
      </w:r>
      <w:proofErr w:type="spellEnd"/>
    </w:p>
    <w:p w:rsidR="00D15DB6" w:rsidRPr="002D7D39" w:rsidRDefault="00D15DB6" w:rsidP="00D15DB6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D15DB6" w:rsidRPr="00537577" w:rsidRDefault="00D15DB6" w:rsidP="00D15DB6">
      <w:pPr>
        <w:rPr>
          <w:sz w:val="24"/>
          <w:szCs w:val="24"/>
        </w:rPr>
      </w:pPr>
    </w:p>
    <w:p w:rsidR="0089799C" w:rsidRDefault="004A02B1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02B1">
      <w:pPr>
        <w:spacing w:after="0" w:line="240" w:lineRule="auto"/>
      </w:pPr>
      <w:r>
        <w:separator/>
      </w:r>
    </w:p>
  </w:endnote>
  <w:endnote w:type="continuationSeparator" w:id="0">
    <w:p w:rsidR="00000000" w:rsidRDefault="004A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95283B" w:rsidRDefault="00D15DB6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02B1">
      <w:pPr>
        <w:spacing w:after="0" w:line="240" w:lineRule="auto"/>
      </w:pPr>
      <w:r>
        <w:separator/>
      </w:r>
    </w:p>
  </w:footnote>
  <w:footnote w:type="continuationSeparator" w:id="0">
    <w:p w:rsidR="00000000" w:rsidRDefault="004A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  <w15:appearance w15:val="hidden"/>
    </w:sdtPr>
    <w:sdtEndPr/>
    <w:sdtContent>
      <w:p w:rsidR="009B6C5D" w:rsidRDefault="00D15DB6">
        <w:pPr>
          <w:pStyle w:val="Header"/>
        </w:pPr>
        <w:r>
          <w:t>[Type here]</w:t>
        </w:r>
      </w:p>
    </w:sdtContent>
  </w:sdt>
  <w:p w:rsidR="009B6C5D" w:rsidRDefault="004A0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D15DB6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A6655" wp14:editId="7F74CEE6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Pr="002C53E7" w:rsidRDefault="00D15DB6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2C53E7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KRYSIA KUBIAK</w:t>
                          </w:r>
                        </w:p>
                        <w:p w:rsidR="00A7768E" w:rsidRPr="00A7768E" w:rsidRDefault="00D15DB6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A66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Pr="002C53E7" w:rsidRDefault="00D15DB6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2C53E7">
                      <w:rPr>
                        <w:rFonts w:ascii="Georgia" w:hAnsi="Georgia"/>
                        <w:sz w:val="18"/>
                        <w:szCs w:val="18"/>
                      </w:rPr>
                      <w:t>KRYSIA KUBIAK</w:t>
                    </w:r>
                  </w:p>
                  <w:p w:rsidR="00A7768E" w:rsidRPr="00A7768E" w:rsidRDefault="00D15DB6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24FDB" wp14:editId="082E599B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D15DB6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ED GAINEY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24FDB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D15DB6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ED GAINEY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75304900" wp14:editId="586D7FF5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4A02B1" w:rsidP="009B6C5D">
    <w:pPr>
      <w:pStyle w:val="Header"/>
      <w:jc w:val="center"/>
      <w:rPr>
        <w:sz w:val="14"/>
      </w:rPr>
    </w:pPr>
  </w:p>
  <w:p w:rsidR="009B6C5D" w:rsidRPr="0095283B" w:rsidRDefault="00D15DB6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D15DB6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D15DB6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4A02B1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B6"/>
    <w:rsid w:val="004A02B1"/>
    <w:rsid w:val="00795263"/>
    <w:rsid w:val="007B3E78"/>
    <w:rsid w:val="00D15DB6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D4D81-BB8D-47BE-AA5B-8AF9C86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B6"/>
  </w:style>
  <w:style w:type="paragraph" w:styleId="Footer">
    <w:name w:val="footer"/>
    <w:basedOn w:val="Normal"/>
    <w:link w:val="FooterChar"/>
    <w:uiPriority w:val="99"/>
    <w:unhideWhenUsed/>
    <w:rsid w:val="00D1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B6"/>
  </w:style>
  <w:style w:type="paragraph" w:styleId="NoSpacing">
    <w:name w:val="No Spacing"/>
    <w:uiPriority w:val="1"/>
    <w:qFormat/>
    <w:rsid w:val="00D1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Criss, Louise</cp:lastModifiedBy>
  <cp:revision>2</cp:revision>
  <dcterms:created xsi:type="dcterms:W3CDTF">2022-07-01T20:48:00Z</dcterms:created>
  <dcterms:modified xsi:type="dcterms:W3CDTF">2022-07-01T20:48:00Z</dcterms:modified>
</cp:coreProperties>
</file>