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C" w:rsidRDefault="0091128C" w:rsidP="00911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91128C" w:rsidRPr="005D494A" w:rsidRDefault="0091128C" w:rsidP="0091128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:rsidR="0091128C" w:rsidRPr="00A11267" w:rsidRDefault="0091128C" w:rsidP="0091128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91128C" w:rsidRPr="00A11267" w:rsidTr="008A169A">
        <w:trPr>
          <w:trHeight w:val="315"/>
          <w:jc w:val="center"/>
        </w:trPr>
        <w:tc>
          <w:tcPr>
            <w:tcW w:w="2880" w:type="dxa"/>
            <w:vAlign w:val="center"/>
          </w:tcPr>
          <w:p w:rsidR="0091128C" w:rsidRPr="00A11267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61563EE2DD2047BD90E3DB17BE3C0E27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A11267" w:rsidRDefault="0091128C" w:rsidP="008A169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91128C" w:rsidRPr="00950428" w:rsidTr="008A169A">
        <w:trPr>
          <w:trHeight w:val="255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A9A952723ED042C9AC6BA4239007CD5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Default="00F05479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Stephanie Glenn</w:t>
                </w:r>
              </w:p>
            </w:tc>
          </w:sdtContent>
        </w:sdt>
      </w:tr>
      <w:tr w:rsidR="0091128C" w:rsidRPr="00950428" w:rsidTr="008A169A">
        <w:trPr>
          <w:trHeight w:val="165"/>
          <w:jc w:val="center"/>
        </w:trPr>
        <w:tc>
          <w:tcPr>
            <w:tcW w:w="2880" w:type="dxa"/>
            <w:vAlign w:val="center"/>
          </w:tcPr>
          <w:p w:rsidR="0091128C" w:rsidRPr="00C24F39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A256393E318D49C3A927A0488340D30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Pr="00C24F39" w:rsidRDefault="00F05479" w:rsidP="00F0547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Lawrence H. Baumiller, Assistant Solicitor</w:t>
                </w:r>
              </w:p>
            </w:tc>
          </w:sdtContent>
        </w:sdt>
      </w:tr>
      <w:tr w:rsidR="0091128C" w:rsidRPr="00950428" w:rsidTr="008A169A">
        <w:trPr>
          <w:trHeight w:val="300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27C196FD88448379EF82170FD2F051C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950428" w:rsidRDefault="0091128C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F05479" w:rsidRDefault="00F05479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F05479" w:rsidRPr="00A211C8" w:rsidRDefault="00F05479" w:rsidP="00F05479">
      <w:pPr>
        <w:ind w:firstLine="720"/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The Mayor is hereby authorized to issue and the City Controller to countersign a warrant in favor of </w:t>
      </w:r>
      <w:r w:rsidR="00300D1F">
        <w:rPr>
          <w:rFonts w:ascii="Garamond" w:hAnsi="Garamond"/>
          <w:sz w:val="24"/>
          <w:szCs w:val="24"/>
        </w:rPr>
        <w:t xml:space="preserve">David Lewis, in c/o Dallas W. Hartman, P.C., </w:t>
      </w:r>
      <w:bookmarkStart w:id="0" w:name="_GoBack"/>
      <w:bookmarkEnd w:id="0"/>
      <w:r w:rsidRPr="00A211C8">
        <w:rPr>
          <w:rFonts w:ascii="Garamond" w:hAnsi="Garamond"/>
          <w:sz w:val="24"/>
          <w:szCs w:val="24"/>
        </w:rPr>
        <w:t xml:space="preserve">in the amount of </w:t>
      </w:r>
      <w:r>
        <w:rPr>
          <w:rFonts w:ascii="Garamond" w:hAnsi="Garamond"/>
          <w:sz w:val="24"/>
          <w:szCs w:val="24"/>
        </w:rPr>
        <w:t>Seventy Five Thousand Dollars ($75,000.00)</w:t>
      </w:r>
      <w:r w:rsidRPr="00A211C8">
        <w:rPr>
          <w:rFonts w:ascii="Garamond" w:hAnsi="Garamond"/>
          <w:sz w:val="24"/>
          <w:szCs w:val="24"/>
        </w:rPr>
        <w:t xml:space="preserve">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>a case filed by Plaintiff,</w:t>
      </w:r>
      <w:r w:rsidRPr="00D82543">
        <w:rPr>
          <w:sz w:val="24"/>
        </w:rPr>
        <w:t xml:space="preserve"> </w:t>
      </w:r>
      <w:r w:rsidRPr="00D82543">
        <w:rPr>
          <w:rFonts w:ascii="Garamond" w:hAnsi="Garamond"/>
          <w:sz w:val="24"/>
          <w:szCs w:val="24"/>
        </w:rPr>
        <w:t>charging same to Code 11101.108000.58.58105.202</w:t>
      </w:r>
      <w:r>
        <w:rPr>
          <w:rFonts w:ascii="Garamond" w:hAnsi="Garamond"/>
          <w:sz w:val="24"/>
          <w:szCs w:val="24"/>
        </w:rPr>
        <w:t>2</w:t>
      </w:r>
      <w:r w:rsidRPr="00D82543">
        <w:rPr>
          <w:rFonts w:ascii="Garamond" w:hAnsi="Garamond"/>
          <w:sz w:val="24"/>
          <w:szCs w:val="24"/>
        </w:rPr>
        <w:t>.</w:t>
      </w:r>
    </w:p>
    <w:p w:rsidR="00F05479" w:rsidRPr="00A211C8" w:rsidRDefault="00F05479" w:rsidP="00F05479">
      <w:pPr>
        <w:jc w:val="both"/>
        <w:rPr>
          <w:rFonts w:ascii="Garamond" w:hAnsi="Garamond"/>
        </w:rPr>
      </w:pPr>
    </w:p>
    <w:p w:rsidR="00F05479" w:rsidRPr="00950428" w:rsidRDefault="00F05479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Pr="00950428" w:rsidRDefault="0091128C" w:rsidP="0091128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91128C" w:rsidRPr="00950428" w:rsidTr="008A169A">
        <w:trPr>
          <w:trHeight w:val="308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91128C" w:rsidRPr="00950428" w:rsidRDefault="0091128C" w:rsidP="0091128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7E91AA448162405798714EBF349D7829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$</w:t>
                </w:r>
                <w:r w:rsidR="00F05479">
                  <w:rPr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t>5,000.00</w:t>
                </w:r>
              </w:sdtContent>
            </w:sdt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Multi-Year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5C4F67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Trust Fund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No</w:t>
            </w:r>
          </w:p>
        </w:tc>
      </w:tr>
    </w:tbl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386512B5C53F40838AF8FDB96CDFDEF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1B8DABCE4AB428D9F46CF70B43AA8A4"/>
        </w:placeholder>
        <w:text w:multiLine="1"/>
      </w:sdtPr>
      <w:sdtEndPr>
        <w:rPr>
          <w:rStyle w:val="Style1"/>
        </w:rPr>
      </w:sdtEndPr>
      <w:sdtContent>
        <w:p w:rsidR="0091128C" w:rsidRDefault="0091128C" w:rsidP="0091128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</w:rPr>
      </w:pPr>
    </w:p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Default="0091128C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F05479" w:rsidRDefault="00F05479" w:rsidP="0091128C">
      <w:pPr>
        <w:rPr>
          <w:rStyle w:val="Style1"/>
          <w:b/>
        </w:rPr>
      </w:pPr>
    </w:p>
    <w:p w:rsidR="0091128C" w:rsidRPr="005D494A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Signed Waiver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E1C988391A244D579F72CC1B14CEE44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AD510483F61844219E46345475DCD1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C7E38241DEA54D529DC3D4301B14BAA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84CF54E0DAC467AA8DEE7358308FC1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39F6CF609434E5D88D14BD24E6F972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481BE3" w:rsidRDefault="0091128C" w:rsidP="0091128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54D3554A81A8414A9F242AB5D5C9B5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807634D14AEB40C5B8CD9CEFCB86AC16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91128C" w:rsidRPr="00950428" w:rsidRDefault="00300D1F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Not Approved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321263" w:rsidRDefault="0091128C" w:rsidP="0091128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91128C" w:rsidRPr="00613C68" w:rsidRDefault="0091128C" w:rsidP="0091128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:rsidR="0089799C" w:rsidRDefault="00300D1F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C"/>
    <w:rsid w:val="000213AB"/>
    <w:rsid w:val="00300D1F"/>
    <w:rsid w:val="007B3E78"/>
    <w:rsid w:val="0091128C"/>
    <w:rsid w:val="00912C88"/>
    <w:rsid w:val="009C41FF"/>
    <w:rsid w:val="00E90A06"/>
    <w:rsid w:val="00F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5690"/>
  <w15:chartTrackingRefBased/>
  <w15:docId w15:val="{2B3FDB19-1AC9-4C27-B183-12C3B90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28C"/>
    <w:rPr>
      <w:color w:val="808080"/>
    </w:rPr>
  </w:style>
  <w:style w:type="character" w:customStyle="1" w:styleId="Style1">
    <w:name w:val="Style1"/>
    <w:basedOn w:val="DefaultParagraphFont"/>
    <w:uiPriority w:val="1"/>
    <w:rsid w:val="009112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63EE2DD2047BD90E3DB17BE3C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7990-3D71-41D1-A843-F32B9F0F3FE0}"/>
      </w:docPartPr>
      <w:docPartBody>
        <w:p w:rsidR="00B56F2B" w:rsidRDefault="006D73DA" w:rsidP="006D73DA">
          <w:pPr>
            <w:pStyle w:val="61563EE2DD2047BD90E3DB17BE3C0E27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A9A952723ED042C9AC6BA423900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0FBC-D797-4A54-88E2-89098327FBBE}"/>
      </w:docPartPr>
      <w:docPartBody>
        <w:p w:rsidR="00B56F2B" w:rsidRDefault="006D73DA" w:rsidP="006D73DA">
          <w:pPr>
            <w:pStyle w:val="A9A952723ED042C9AC6BA4239007CD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A256393E318D49C3A927A048834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797D-3E9D-4773-BFA1-2BB040B933BF}"/>
      </w:docPartPr>
      <w:docPartBody>
        <w:p w:rsidR="00B56F2B" w:rsidRDefault="006D73DA" w:rsidP="006D73DA">
          <w:pPr>
            <w:pStyle w:val="A256393E318D49C3A927A0488340D30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27C196FD88448379EF82170FD2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415-615C-4F4C-8F45-DFF86A26ACAB}"/>
      </w:docPartPr>
      <w:docPartBody>
        <w:p w:rsidR="00B56F2B" w:rsidRDefault="006D73DA" w:rsidP="006D73DA">
          <w:pPr>
            <w:pStyle w:val="C27C196FD88448379EF82170FD2F051C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91AA448162405798714EBF349D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05BC-7F97-437A-AE82-C7B8B96FE83C}"/>
      </w:docPartPr>
      <w:docPartBody>
        <w:p w:rsidR="00B56F2B" w:rsidRDefault="006D73DA" w:rsidP="006D73DA">
          <w:pPr>
            <w:pStyle w:val="7E91AA448162405798714EBF349D782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86512B5C53F40838AF8FDB96CD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4DBC-6CB6-4F68-AC5A-522C94F7EDB4}"/>
      </w:docPartPr>
      <w:docPartBody>
        <w:p w:rsidR="00B56F2B" w:rsidRDefault="006D73DA" w:rsidP="006D73DA">
          <w:pPr>
            <w:pStyle w:val="386512B5C53F40838AF8FDB96CDFDEFE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1B8DABCE4AB428D9F46CF70B43A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3F7-5817-430C-8763-26583AD1061C}"/>
      </w:docPartPr>
      <w:docPartBody>
        <w:p w:rsidR="00B56F2B" w:rsidRDefault="006D73DA" w:rsidP="006D73DA">
          <w:pPr>
            <w:pStyle w:val="A1B8DABCE4AB428D9F46CF70B43AA8A4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1C988391A244D579F72CC1B14C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6102-4DBD-41DF-A4A6-62B886372443}"/>
      </w:docPartPr>
      <w:docPartBody>
        <w:p w:rsidR="00B56F2B" w:rsidRDefault="006D73DA" w:rsidP="006D73DA">
          <w:pPr>
            <w:pStyle w:val="E1C988391A244D579F72CC1B14CEE44C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D510483F61844219E46345475D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23F0-4384-429A-B3EC-5247D6E31290}"/>
      </w:docPartPr>
      <w:docPartBody>
        <w:p w:rsidR="00B56F2B" w:rsidRDefault="006D73DA" w:rsidP="006D73DA">
          <w:pPr>
            <w:pStyle w:val="AD510483F61844219E46345475DCD185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C7E38241DEA54D529DC3D4301B1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15F-5703-4205-A6EE-47632A373CA2}"/>
      </w:docPartPr>
      <w:docPartBody>
        <w:p w:rsidR="00B56F2B" w:rsidRDefault="006D73DA" w:rsidP="006D73DA">
          <w:pPr>
            <w:pStyle w:val="C7E38241DEA54D529DC3D4301B14BAAE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84CF54E0DAC467AA8DEE735830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89C4-6A21-472C-9890-E7D896967E4F}"/>
      </w:docPartPr>
      <w:docPartBody>
        <w:p w:rsidR="00B56F2B" w:rsidRDefault="006D73DA" w:rsidP="006D73DA">
          <w:pPr>
            <w:pStyle w:val="584CF54E0DAC467AA8DEE7358308FC15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39F6CF609434E5D88D14BD24E6F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9E8-9127-4377-9860-FD32B39E27E1}"/>
      </w:docPartPr>
      <w:docPartBody>
        <w:p w:rsidR="00B56F2B" w:rsidRDefault="006D73DA" w:rsidP="006D73DA">
          <w:pPr>
            <w:pStyle w:val="139F6CF609434E5D88D14BD24E6F972D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4D3554A81A8414A9F242AB5D5C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8F38-F986-4490-89C5-3BDEF3F5FD05}"/>
      </w:docPartPr>
      <w:docPartBody>
        <w:p w:rsidR="00B56F2B" w:rsidRDefault="006D73DA" w:rsidP="006D73DA">
          <w:pPr>
            <w:pStyle w:val="54D3554A81A8414A9F242AB5D5C9B5D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807634D14AEB40C5B8CD9CEFCB86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514B-4D9C-4C0F-8635-C63AEA9EB24B}"/>
      </w:docPartPr>
      <w:docPartBody>
        <w:p w:rsidR="00B56F2B" w:rsidRDefault="006D73DA" w:rsidP="006D73DA">
          <w:pPr>
            <w:pStyle w:val="807634D14AEB40C5B8CD9CEFCB86AC16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A"/>
    <w:rsid w:val="006D73DA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63EE2DD2047BD90E3DB17BE3C0E27">
    <w:name w:val="61563EE2DD2047BD90E3DB17BE3C0E27"/>
    <w:rsid w:val="006D73DA"/>
  </w:style>
  <w:style w:type="character" w:styleId="PlaceholderText">
    <w:name w:val="Placeholder Text"/>
    <w:basedOn w:val="DefaultParagraphFont"/>
    <w:uiPriority w:val="99"/>
    <w:semiHidden/>
    <w:rsid w:val="006D73DA"/>
    <w:rPr>
      <w:color w:val="808080"/>
    </w:rPr>
  </w:style>
  <w:style w:type="paragraph" w:customStyle="1" w:styleId="A9A952723ED042C9AC6BA4239007CD55">
    <w:name w:val="A9A952723ED042C9AC6BA4239007CD55"/>
    <w:rsid w:val="006D73DA"/>
  </w:style>
  <w:style w:type="character" w:customStyle="1" w:styleId="Style1">
    <w:name w:val="Style1"/>
    <w:basedOn w:val="DefaultParagraphFont"/>
    <w:uiPriority w:val="1"/>
    <w:rsid w:val="006D73DA"/>
    <w:rPr>
      <w:sz w:val="24"/>
    </w:rPr>
  </w:style>
  <w:style w:type="paragraph" w:customStyle="1" w:styleId="A256393E318D49C3A927A0488340D30D">
    <w:name w:val="A256393E318D49C3A927A0488340D30D"/>
    <w:rsid w:val="006D73DA"/>
  </w:style>
  <w:style w:type="paragraph" w:customStyle="1" w:styleId="C27C196FD88448379EF82170FD2F051C">
    <w:name w:val="C27C196FD88448379EF82170FD2F051C"/>
    <w:rsid w:val="006D73DA"/>
  </w:style>
  <w:style w:type="paragraph" w:customStyle="1" w:styleId="4BA2659DF6C742EF8A92D30D9F14385C">
    <w:name w:val="4BA2659DF6C742EF8A92D30D9F14385C"/>
    <w:rsid w:val="006D73DA"/>
  </w:style>
  <w:style w:type="paragraph" w:customStyle="1" w:styleId="7E91AA448162405798714EBF349D7829">
    <w:name w:val="7E91AA448162405798714EBF349D7829"/>
    <w:rsid w:val="006D73DA"/>
  </w:style>
  <w:style w:type="paragraph" w:customStyle="1" w:styleId="B095D414122B4984AB90248B4835BC0C">
    <w:name w:val="B095D414122B4984AB90248B4835BC0C"/>
    <w:rsid w:val="006D73DA"/>
  </w:style>
  <w:style w:type="paragraph" w:customStyle="1" w:styleId="386512B5C53F40838AF8FDB96CDFDEFE">
    <w:name w:val="386512B5C53F40838AF8FDB96CDFDEFE"/>
    <w:rsid w:val="006D73DA"/>
  </w:style>
  <w:style w:type="paragraph" w:customStyle="1" w:styleId="A1B8DABCE4AB428D9F46CF70B43AA8A4">
    <w:name w:val="A1B8DABCE4AB428D9F46CF70B43AA8A4"/>
    <w:rsid w:val="006D73DA"/>
  </w:style>
  <w:style w:type="paragraph" w:customStyle="1" w:styleId="E1C988391A244D579F72CC1B14CEE44C">
    <w:name w:val="E1C988391A244D579F72CC1B14CEE44C"/>
    <w:rsid w:val="006D73DA"/>
  </w:style>
  <w:style w:type="paragraph" w:customStyle="1" w:styleId="AD510483F61844219E46345475DCD185">
    <w:name w:val="AD510483F61844219E46345475DCD185"/>
    <w:rsid w:val="006D73DA"/>
  </w:style>
  <w:style w:type="paragraph" w:customStyle="1" w:styleId="C7E38241DEA54D529DC3D4301B14BAAE">
    <w:name w:val="C7E38241DEA54D529DC3D4301B14BAAE"/>
    <w:rsid w:val="006D73DA"/>
  </w:style>
  <w:style w:type="paragraph" w:customStyle="1" w:styleId="584CF54E0DAC467AA8DEE7358308FC15">
    <w:name w:val="584CF54E0DAC467AA8DEE7358308FC15"/>
    <w:rsid w:val="006D73DA"/>
  </w:style>
  <w:style w:type="paragraph" w:customStyle="1" w:styleId="139F6CF609434E5D88D14BD24E6F972D">
    <w:name w:val="139F6CF609434E5D88D14BD24E6F972D"/>
    <w:rsid w:val="006D73DA"/>
  </w:style>
  <w:style w:type="paragraph" w:customStyle="1" w:styleId="54D3554A81A8414A9F242AB5D5C9B5DE">
    <w:name w:val="54D3554A81A8414A9F242AB5D5C9B5DE"/>
    <w:rsid w:val="006D73DA"/>
  </w:style>
  <w:style w:type="paragraph" w:customStyle="1" w:styleId="807634D14AEB40C5B8CD9CEFCB86AC16">
    <w:name w:val="807634D14AEB40C5B8CD9CEFCB86AC16"/>
    <w:rsid w:val="006D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Glenn, Stephanie</cp:lastModifiedBy>
  <cp:revision>4</cp:revision>
  <dcterms:created xsi:type="dcterms:W3CDTF">2022-01-06T18:52:00Z</dcterms:created>
  <dcterms:modified xsi:type="dcterms:W3CDTF">2022-01-06T19:28:00Z</dcterms:modified>
</cp:coreProperties>
</file>