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AB21E4" w14:textId="77777777" w:rsidR="00612D0C" w:rsidRDefault="00612D0C">
      <w:pPr>
        <w:pStyle w:val="BodyText"/>
        <w:spacing w:before="187"/>
        <w:rPr>
          <w:sz w:val="28"/>
        </w:rPr>
      </w:pPr>
    </w:p>
    <w:p w14:paraId="313FDBE8" w14:textId="77777777" w:rsidR="00612D0C" w:rsidRDefault="00053812">
      <w:pPr>
        <w:pStyle w:val="Title"/>
      </w:pPr>
      <w:r>
        <w:rPr>
          <w:noProof/>
        </w:rPr>
        <w:drawing>
          <wp:anchor distT="0" distB="0" distL="0" distR="0" simplePos="0" relativeHeight="15728640" behindDoc="0" locked="0" layoutInCell="1" allowOverlap="1" wp14:anchorId="687773DA" wp14:editId="49A4673C">
            <wp:simplePos x="0" y="0"/>
            <wp:positionH relativeFrom="page">
              <wp:posOffset>937412</wp:posOffset>
            </wp:positionH>
            <wp:positionV relativeFrom="paragraph">
              <wp:posOffset>-325585</wp:posOffset>
            </wp:positionV>
            <wp:extent cx="1104595" cy="1104595"/>
            <wp:effectExtent l="0" t="0" r="0" b="0"/>
            <wp:wrapNone/>
            <wp:docPr id="1" name="Image 1" descr="See the source image 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 descr="See the source image 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04595" cy="11045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The</w:t>
      </w:r>
      <w:r>
        <w:rPr>
          <w:spacing w:val="-2"/>
        </w:rPr>
        <w:t xml:space="preserve"> </w:t>
      </w:r>
      <w:r>
        <w:t>City</w:t>
      </w:r>
      <w:r>
        <w:rPr>
          <w:spacing w:val="-3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rPr>
          <w:spacing w:val="-2"/>
        </w:rPr>
        <w:t>Pittsburgh</w:t>
      </w:r>
    </w:p>
    <w:p w14:paraId="79E40FF8" w14:textId="77777777" w:rsidR="00612D0C" w:rsidRDefault="00053812" w:rsidP="7D1E2B0C">
      <w:pPr>
        <w:spacing w:line="275" w:lineRule="exact"/>
        <w:ind w:left="2160"/>
        <w:rPr>
          <w:b/>
          <w:bCs/>
          <w:sz w:val="24"/>
          <w:szCs w:val="24"/>
        </w:rPr>
      </w:pPr>
      <w:r w:rsidRPr="7D1E2B0C">
        <w:rPr>
          <w:b/>
          <w:bCs/>
          <w:sz w:val="24"/>
          <w:szCs w:val="24"/>
        </w:rPr>
        <w:t>Department</w:t>
      </w:r>
      <w:r w:rsidRPr="7D1E2B0C">
        <w:rPr>
          <w:b/>
          <w:bCs/>
          <w:spacing w:val="-3"/>
          <w:sz w:val="24"/>
          <w:szCs w:val="24"/>
        </w:rPr>
        <w:t xml:space="preserve"> </w:t>
      </w:r>
      <w:r w:rsidRPr="7D1E2B0C">
        <w:rPr>
          <w:b/>
          <w:bCs/>
          <w:sz w:val="24"/>
          <w:szCs w:val="24"/>
        </w:rPr>
        <w:t>of</w:t>
      </w:r>
      <w:r w:rsidRPr="7D1E2B0C">
        <w:rPr>
          <w:b/>
          <w:bCs/>
          <w:spacing w:val="-1"/>
          <w:sz w:val="24"/>
          <w:szCs w:val="24"/>
        </w:rPr>
        <w:t xml:space="preserve"> </w:t>
      </w:r>
      <w:r w:rsidRPr="7D1E2B0C">
        <w:rPr>
          <w:b/>
          <w:bCs/>
          <w:sz w:val="24"/>
          <w:szCs w:val="24"/>
        </w:rPr>
        <w:t>Mobility</w:t>
      </w:r>
      <w:r w:rsidRPr="7D1E2B0C">
        <w:rPr>
          <w:b/>
          <w:bCs/>
          <w:spacing w:val="-1"/>
          <w:sz w:val="24"/>
          <w:szCs w:val="24"/>
        </w:rPr>
        <w:t xml:space="preserve"> </w:t>
      </w:r>
      <w:r w:rsidRPr="7D1E2B0C">
        <w:rPr>
          <w:b/>
          <w:bCs/>
          <w:sz w:val="24"/>
          <w:szCs w:val="24"/>
        </w:rPr>
        <w:t>&amp;</w:t>
      </w:r>
      <w:r w:rsidRPr="7D1E2B0C">
        <w:rPr>
          <w:b/>
          <w:bCs/>
          <w:spacing w:val="-2"/>
          <w:sz w:val="24"/>
          <w:szCs w:val="24"/>
        </w:rPr>
        <w:t xml:space="preserve"> Infrastructure</w:t>
      </w:r>
    </w:p>
    <w:p w14:paraId="3D45A23E" w14:textId="77777777" w:rsidR="00612D0C" w:rsidRDefault="00612D0C">
      <w:pPr>
        <w:pStyle w:val="BodyText"/>
        <w:rPr>
          <w:b/>
        </w:rPr>
      </w:pPr>
    </w:p>
    <w:p w14:paraId="336DF5D2" w14:textId="77777777" w:rsidR="00612D0C" w:rsidRDefault="00612D0C">
      <w:pPr>
        <w:pStyle w:val="BodyText"/>
        <w:rPr>
          <w:b/>
        </w:rPr>
      </w:pPr>
    </w:p>
    <w:p w14:paraId="1C7C5634" w14:textId="77777777" w:rsidR="00612D0C" w:rsidRDefault="00612D0C">
      <w:pPr>
        <w:pStyle w:val="BodyText"/>
        <w:spacing w:before="271"/>
        <w:rPr>
          <w:b/>
        </w:rPr>
      </w:pPr>
    </w:p>
    <w:p w14:paraId="6903C55B" w14:textId="77777777" w:rsidR="00612D0C" w:rsidRDefault="00053812" w:rsidP="00177339">
      <w:pPr>
        <w:pStyle w:val="Heading1"/>
        <w:ind w:left="0"/>
        <w:rPr>
          <w:u w:val="none"/>
        </w:rPr>
      </w:pPr>
      <w:r>
        <w:t>DIRECTOR</w:t>
      </w:r>
      <w:r>
        <w:rPr>
          <w:spacing w:val="-6"/>
        </w:rPr>
        <w:t xml:space="preserve"> </w:t>
      </w:r>
      <w:r>
        <w:rPr>
          <w:spacing w:val="-4"/>
        </w:rPr>
        <w:t>MEMO</w:t>
      </w:r>
      <w:r>
        <w:rPr>
          <w:spacing w:val="40"/>
        </w:rPr>
        <w:t xml:space="preserve"> </w:t>
      </w:r>
    </w:p>
    <w:p w14:paraId="1BE55DFA" w14:textId="519F99E6" w:rsidR="00177339" w:rsidRDefault="00053812" w:rsidP="00177339">
      <w:pPr>
        <w:pStyle w:val="BodyText"/>
        <w:tabs>
          <w:tab w:val="left" w:pos="1166"/>
          <w:tab w:val="left" w:pos="3359"/>
        </w:tabs>
        <w:spacing w:before="55" w:line="273" w:lineRule="auto"/>
        <w:ind w:right="4705"/>
        <w:rPr>
          <w:noProof/>
          <w:position w:val="-22"/>
        </w:rPr>
      </w:pPr>
      <w:r>
        <w:rPr>
          <w:spacing w:val="-4"/>
        </w:rPr>
        <w:t>TO:</w:t>
      </w:r>
      <w:r w:rsidR="44CC4BE7">
        <w:rPr>
          <w:spacing w:val="-4"/>
        </w:rPr>
        <w:t xml:space="preserve">   </w:t>
      </w:r>
      <w:r>
        <w:tab/>
      </w:r>
      <w:r w:rsidR="4DC99CDA">
        <w:t>Jeff Skalican</w:t>
      </w:r>
      <w:r>
        <w:t>,</w:t>
      </w:r>
      <w:r w:rsidR="2D03EC95">
        <w:t xml:space="preserve"> </w:t>
      </w:r>
      <w:r>
        <w:t>Director</w:t>
      </w:r>
      <w:r>
        <w:tab/>
      </w:r>
    </w:p>
    <w:p w14:paraId="50B7244D" w14:textId="55BE21CC" w:rsidR="00612D0C" w:rsidRDefault="00053812" w:rsidP="00177339">
      <w:pPr>
        <w:pStyle w:val="BodyText"/>
        <w:tabs>
          <w:tab w:val="left" w:pos="1166"/>
          <w:tab w:val="left" w:pos="3359"/>
        </w:tabs>
        <w:spacing w:before="55" w:line="273" w:lineRule="auto"/>
        <w:ind w:right="4705"/>
      </w:pPr>
      <w:r>
        <w:rPr>
          <w:spacing w:val="-2"/>
        </w:rPr>
        <w:t>FROM:</w:t>
      </w:r>
      <w:r w:rsidR="17B828F4">
        <w:rPr>
          <w:spacing w:val="-2"/>
        </w:rPr>
        <w:t xml:space="preserve"> </w:t>
      </w:r>
      <w:r>
        <w:tab/>
        <w:t xml:space="preserve">Jen Massacci, </w:t>
      </w:r>
      <w:r w:rsidR="1EC722CB">
        <w:t>Principal Planner</w:t>
      </w:r>
    </w:p>
    <w:p w14:paraId="1CF87B90" w14:textId="6F0565C8" w:rsidR="00612D0C" w:rsidRDefault="00053812" w:rsidP="00177339">
      <w:pPr>
        <w:pStyle w:val="BodyText"/>
        <w:tabs>
          <w:tab w:val="left" w:pos="1168"/>
        </w:tabs>
        <w:spacing w:before="238"/>
      </w:pPr>
      <w:r>
        <w:rPr>
          <w:spacing w:val="-5"/>
        </w:rPr>
        <w:t>CC:</w:t>
      </w:r>
      <w:r>
        <w:tab/>
      </w:r>
      <w:r w:rsidR="787F5C37">
        <w:t>Katie Wettick</w:t>
      </w:r>
      <w:r>
        <w:t>,</w:t>
      </w:r>
      <w:r>
        <w:rPr>
          <w:spacing w:val="-1"/>
        </w:rPr>
        <w:t xml:space="preserve"> </w:t>
      </w:r>
      <w:r w:rsidR="05035F26">
        <w:t xml:space="preserve">Senior Right-of-Way </w:t>
      </w:r>
    </w:p>
    <w:p w14:paraId="03A8F1C6" w14:textId="77777777" w:rsidR="00612D0C" w:rsidRDefault="00612D0C">
      <w:pPr>
        <w:pStyle w:val="BodyText"/>
      </w:pPr>
    </w:p>
    <w:p w14:paraId="1AE1C006" w14:textId="6F627598" w:rsidR="00177339" w:rsidRDefault="00053812" w:rsidP="00177339">
      <w:pPr>
        <w:pStyle w:val="BodyText"/>
        <w:tabs>
          <w:tab w:val="left" w:pos="1125"/>
        </w:tabs>
        <w:spacing w:line="480" w:lineRule="auto"/>
        <w:ind w:left="1125" w:right="2064" w:hanging="1125"/>
      </w:pPr>
      <w:r>
        <w:rPr>
          <w:spacing w:val="-4"/>
        </w:rPr>
        <w:t>RE:</w:t>
      </w:r>
      <w:r>
        <w:tab/>
      </w:r>
      <w:r>
        <w:rPr>
          <w:spacing w:val="-32"/>
        </w:rPr>
        <w:t xml:space="preserve"> </w:t>
      </w:r>
      <w:r>
        <w:t>Dedication</w:t>
      </w:r>
      <w:r>
        <w:rPr>
          <w:spacing w:val="-7"/>
        </w:rPr>
        <w:t xml:space="preserve"> </w:t>
      </w:r>
      <w:r>
        <w:t>of</w:t>
      </w:r>
      <w:r>
        <w:rPr>
          <w:spacing w:val="-4"/>
        </w:rPr>
        <w:t xml:space="preserve"> </w:t>
      </w:r>
      <w:r w:rsidR="2592A08F">
        <w:t>a portion of a City owned parcel</w:t>
      </w:r>
    </w:p>
    <w:p w14:paraId="54C173C0" w14:textId="58340552" w:rsidR="00177339" w:rsidRDefault="242CF4B5" w:rsidP="7D062686">
      <w:pPr>
        <w:pStyle w:val="BodyText"/>
        <w:tabs>
          <w:tab w:val="left" w:pos="1125"/>
        </w:tabs>
        <w:spacing w:line="480" w:lineRule="auto"/>
        <w:ind w:left="1125" w:right="2064"/>
      </w:pPr>
      <w:r>
        <w:t>DOMI-VAC-202</w:t>
      </w:r>
      <w:r w:rsidR="23079078">
        <w:t>6</w:t>
      </w:r>
      <w:r>
        <w:t>-</w:t>
      </w:r>
      <w:r w:rsidR="3F16A787">
        <w:t>0</w:t>
      </w:r>
      <w:r>
        <w:t>5</w:t>
      </w:r>
      <w:r w:rsidR="5E5246FB">
        <w:t>88</w:t>
      </w:r>
      <w:r>
        <w:t>2</w:t>
      </w:r>
    </w:p>
    <w:p w14:paraId="034FDDB9" w14:textId="753ECFAC" w:rsidR="00612D0C" w:rsidRDefault="00053812" w:rsidP="00177339">
      <w:pPr>
        <w:pStyle w:val="BodyText"/>
        <w:tabs>
          <w:tab w:val="left" w:pos="1125"/>
        </w:tabs>
        <w:spacing w:line="480" w:lineRule="auto"/>
        <w:ind w:right="2064"/>
      </w:pPr>
      <w:r>
        <w:rPr>
          <w:spacing w:val="-2"/>
        </w:rPr>
        <w:t>DATE:</w:t>
      </w:r>
      <w:r>
        <w:tab/>
      </w:r>
      <w:r w:rsidR="13CFB567">
        <w:rPr>
          <w:spacing w:val="-2"/>
        </w:rPr>
        <w:t>6</w:t>
      </w:r>
      <w:r>
        <w:rPr>
          <w:spacing w:val="-2"/>
        </w:rPr>
        <w:t>/</w:t>
      </w:r>
      <w:r w:rsidR="01240877">
        <w:rPr>
          <w:spacing w:val="-2"/>
        </w:rPr>
        <w:t>3</w:t>
      </w:r>
      <w:r>
        <w:rPr>
          <w:spacing w:val="-2"/>
        </w:rPr>
        <w:t>/202</w:t>
      </w:r>
      <w:r w:rsidR="3A8F961F">
        <w:rPr>
          <w:spacing w:val="-2"/>
        </w:rPr>
        <w:t>6</w:t>
      </w:r>
    </w:p>
    <w:p w14:paraId="29F9BCCD" w14:textId="77777777" w:rsidR="00612D0C" w:rsidRDefault="00612D0C">
      <w:pPr>
        <w:pStyle w:val="BodyText"/>
      </w:pPr>
    </w:p>
    <w:p w14:paraId="6CCCDFF6" w14:textId="592C30E5" w:rsidR="00612D0C" w:rsidRDefault="00053812">
      <w:pPr>
        <w:pStyle w:val="Heading1"/>
        <w:rPr>
          <w:u w:val="none"/>
        </w:rPr>
      </w:pPr>
      <w:r>
        <w:t>R</w:t>
      </w:r>
      <w:r w:rsidR="562661E6">
        <w:t>eason for Memo</w:t>
      </w:r>
      <w:r>
        <w:rPr>
          <w:spacing w:val="-4"/>
          <w:u w:val="none"/>
        </w:rPr>
        <w:t>:</w:t>
      </w:r>
    </w:p>
    <w:p w14:paraId="5AD66CA5" w14:textId="3F6CA3C5" w:rsidR="34412FCF" w:rsidRDefault="5A22D14F" w:rsidP="34412FCF">
      <w:pPr>
        <w:pStyle w:val="BodyText"/>
        <w:ind w:left="120"/>
      </w:pPr>
      <w:r>
        <w:t>The City of Pittsburgh is requesting the ROW dedication of a portion of parcel 10-N-357, a City owned parcel where Zone 2 Police Station is situated, to ensure that the driveway entrance to the</w:t>
      </w:r>
    </w:p>
    <w:p w14:paraId="031E6A8E" w14:textId="5DB2C65E" w:rsidR="34412FCF" w:rsidRDefault="5A22D14F" w:rsidP="34412FCF">
      <w:pPr>
        <w:pStyle w:val="BodyText"/>
        <w:ind w:left="120"/>
      </w:pPr>
      <w:r>
        <w:t>police station parking area, and Ebenezer Towers parking area, is able to be improved as part of</w:t>
      </w:r>
    </w:p>
    <w:p w14:paraId="03147973" w14:textId="56D1D3A1" w:rsidR="34412FCF" w:rsidRDefault="5A22D14F" w:rsidP="34412FCF">
      <w:pPr>
        <w:pStyle w:val="BodyText"/>
        <w:ind w:left="120"/>
      </w:pPr>
      <w:r>
        <w:t>the RAISE grant project. The RAISE grant is restricted to improvements in the public ROW and</w:t>
      </w:r>
    </w:p>
    <w:p w14:paraId="35F047F7" w14:textId="1C8F4067" w:rsidR="34412FCF" w:rsidRDefault="5A22D14F" w:rsidP="34412FCF">
      <w:pPr>
        <w:pStyle w:val="BodyText"/>
        <w:ind w:left="120"/>
      </w:pPr>
      <w:r>
        <w:t>therefore, to complete the improvements to the Centre/Devilliers/Dinwiddie intersection and the</w:t>
      </w:r>
    </w:p>
    <w:p w14:paraId="3F2090FB" w14:textId="30148CE7" w:rsidR="34412FCF" w:rsidRDefault="5A22D14F" w:rsidP="34412FCF">
      <w:pPr>
        <w:pStyle w:val="BodyText"/>
        <w:ind w:left="120"/>
      </w:pPr>
      <w:r>
        <w:t>entrance to the Zone 2 parking area the proposed area must be dedicated to ROW.</w:t>
      </w:r>
    </w:p>
    <w:p w14:paraId="23A69B3D" w14:textId="0002439F" w:rsidR="00612D0C" w:rsidRDefault="00612D0C">
      <w:pPr>
        <w:pStyle w:val="BodyText"/>
        <w:spacing w:before="50"/>
      </w:pPr>
    </w:p>
    <w:p w14:paraId="499E28E2" w14:textId="0016E604" w:rsidR="00612D0C" w:rsidRDefault="00053812">
      <w:pPr>
        <w:pStyle w:val="Heading1"/>
        <w:spacing w:line="272" w:lineRule="exact"/>
        <w:rPr>
          <w:u w:val="none"/>
        </w:rPr>
      </w:pPr>
      <w:r>
        <w:rPr>
          <w:spacing w:val="-2"/>
        </w:rPr>
        <w:t>B</w:t>
      </w:r>
      <w:r w:rsidR="6D0BD8DE">
        <w:rPr>
          <w:spacing w:val="-2"/>
        </w:rPr>
        <w:t>ackground</w:t>
      </w:r>
      <w:r>
        <w:rPr>
          <w:spacing w:val="-2"/>
          <w:u w:val="none"/>
        </w:rPr>
        <w:t>:</w:t>
      </w:r>
    </w:p>
    <w:p w14:paraId="0905A06B" w14:textId="388282D3" w:rsidR="698A4F23" w:rsidRDefault="698A4F23" w:rsidP="1306E1C9">
      <w:pPr>
        <w:pStyle w:val="BodyText"/>
        <w:spacing w:line="274" w:lineRule="exact"/>
        <w:ind w:left="120" w:right="174"/>
        <w:jc w:val="both"/>
      </w:pPr>
      <w:r>
        <w:t>The City of Pittsburgh is undertaking the construction of street infrastructure improvements in the Hill District as part of the New Pathways project, funded by a RAISE grant from USDOT. These improvements include safety improvements that incorporate new sidewalks, steps, traffic signals, and realigned intersections to provide for safer environment for pedestrians, motorists,</w:t>
      </w:r>
    </w:p>
    <w:p w14:paraId="223F6AE9" w14:textId="3A945D8C" w:rsidR="698A4F23" w:rsidRDefault="698A4F23" w:rsidP="1306E1C9">
      <w:pPr>
        <w:pStyle w:val="BodyText"/>
        <w:spacing w:line="274" w:lineRule="exact"/>
        <w:ind w:left="120" w:right="174"/>
        <w:jc w:val="both"/>
      </w:pPr>
      <w:r>
        <w:t>and transit riders. Construction is expected to commence starting 2027.</w:t>
      </w:r>
    </w:p>
    <w:p w14:paraId="2A5F191C" w14:textId="40C56AF2" w:rsidR="1306E1C9" w:rsidRDefault="1306E1C9" w:rsidP="1306E1C9">
      <w:pPr>
        <w:pStyle w:val="Heading1"/>
        <w:spacing w:line="272" w:lineRule="exact"/>
        <w:rPr>
          <w:u w:val="none"/>
        </w:rPr>
      </w:pPr>
    </w:p>
    <w:p w14:paraId="20826AB7" w14:textId="67F0B79A" w:rsidR="37380083" w:rsidRDefault="7F8F800A" w:rsidP="34412FCF">
      <w:pPr>
        <w:pStyle w:val="Heading1"/>
        <w:spacing w:line="272" w:lineRule="exact"/>
        <w:rPr>
          <w:b w:val="0"/>
          <w:bCs w:val="0"/>
          <w:u w:val="none"/>
        </w:rPr>
      </w:pPr>
      <w:r>
        <w:rPr>
          <w:b w:val="0"/>
          <w:bCs w:val="0"/>
          <w:u w:val="none"/>
        </w:rPr>
        <w:t>The City of Pittsburgh owns the property where Zone 2 Police Station is situated at the southeast</w:t>
      </w:r>
    </w:p>
    <w:p w14:paraId="7CB1FBA7" w14:textId="6F5BF6B3" w:rsidR="37380083" w:rsidRDefault="7F8F800A" w:rsidP="34412FCF">
      <w:pPr>
        <w:pStyle w:val="Heading1"/>
        <w:spacing w:line="272" w:lineRule="exact"/>
        <w:rPr>
          <w:b w:val="0"/>
          <w:bCs w:val="0"/>
          <w:u w:val="none"/>
        </w:rPr>
      </w:pPr>
      <w:r>
        <w:rPr>
          <w:b w:val="0"/>
          <w:bCs w:val="0"/>
          <w:u w:val="none"/>
        </w:rPr>
        <w:t>corner of Devilliers Street and Centre Avenue. When Ebenezer Towers were built in 1980, the former Devilliers Street ROW between Centre Avenue and Rose Street was vacated and a portion was given over to the City as private property attached to the existing Zone 2 property. This driveway remains open and looks like the other surrounding streets however, at the area closest to Centre Avenue, the eastern half of the driveway is City-owned private property while the western half is public ROW.</w:t>
      </w:r>
    </w:p>
    <w:p w14:paraId="0EEF319A" w14:textId="52A8343F" w:rsidR="34412FCF" w:rsidRDefault="34412FCF" w:rsidP="1306E1C9">
      <w:pPr>
        <w:pStyle w:val="Heading1"/>
        <w:spacing w:line="272" w:lineRule="exact"/>
        <w:rPr>
          <w:b w:val="0"/>
          <w:bCs w:val="0"/>
          <w:u w:val="none"/>
        </w:rPr>
      </w:pPr>
    </w:p>
    <w:p w14:paraId="152268A0" w14:textId="65392E94" w:rsidR="34412FCF" w:rsidRDefault="66D06EC3" w:rsidP="1306E1C9">
      <w:pPr>
        <w:pStyle w:val="Heading1"/>
        <w:spacing w:line="272" w:lineRule="exact"/>
      </w:pPr>
      <w:r>
        <w:t>Review</w:t>
      </w:r>
    </w:p>
    <w:p w14:paraId="6AF17421" w14:textId="0822F751" w:rsidR="34412FCF" w:rsidRDefault="5ABE40EB" w:rsidP="1306E1C9">
      <w:pPr>
        <w:pStyle w:val="Heading1"/>
        <w:spacing w:line="272" w:lineRule="exact"/>
        <w:rPr>
          <w:b w:val="0"/>
          <w:bCs w:val="0"/>
          <w:u w:val="none"/>
        </w:rPr>
      </w:pPr>
      <w:r>
        <w:rPr>
          <w:b w:val="0"/>
          <w:bCs w:val="0"/>
          <w:u w:val="none"/>
        </w:rPr>
        <w:t xml:space="preserve">The resolution that vacated Devilliers Street between Rose Street and Centre Avenue mentions </w:t>
      </w:r>
      <w:r>
        <w:rPr>
          <w:b w:val="0"/>
          <w:bCs w:val="0"/>
          <w:u w:val="none"/>
        </w:rPr>
        <w:lastRenderedPageBreak/>
        <w:t>continued shared access by the Police Station and Ebenezer Tower, Devilliers Street was therefore split in half, with one portion attached to the City-owned property to the east (combined into parcel 10-N-357), and the other</w:t>
      </w:r>
      <w:r w:rsidR="1032FBAC">
        <w:rPr>
          <w:b w:val="0"/>
          <w:bCs w:val="0"/>
          <w:u w:val="none"/>
        </w:rPr>
        <w:t xml:space="preserve"> </w:t>
      </w:r>
      <w:r>
        <w:rPr>
          <w:b w:val="0"/>
          <w:bCs w:val="0"/>
          <w:u w:val="none"/>
        </w:rPr>
        <w:t>portion given to the URA who was developing the housing project (separate parcel 10-N-500).</w:t>
      </w:r>
    </w:p>
    <w:p w14:paraId="1773042B" w14:textId="363E1A04" w:rsidR="34412FCF" w:rsidRDefault="34412FCF" w:rsidP="1306E1C9">
      <w:pPr>
        <w:pStyle w:val="Heading1"/>
        <w:spacing w:line="272" w:lineRule="exact"/>
        <w:rPr>
          <w:b w:val="0"/>
          <w:bCs w:val="0"/>
          <w:u w:val="none"/>
        </w:rPr>
      </w:pPr>
    </w:p>
    <w:p w14:paraId="615203C5" w14:textId="6C334896" w:rsidR="34412FCF" w:rsidRDefault="5ABE40EB" w:rsidP="1306E1C9">
      <w:pPr>
        <w:pStyle w:val="Heading1"/>
        <w:spacing w:line="272" w:lineRule="exact"/>
      </w:pPr>
      <w:r>
        <w:rPr>
          <w:b w:val="0"/>
          <w:bCs w:val="0"/>
          <w:u w:val="none"/>
        </w:rPr>
        <w:t>The URA portion of the 1980 street vacation, parcel 10-N-500, was transferred as URA-owned</w:t>
      </w:r>
    </w:p>
    <w:p w14:paraId="19EC0582" w14:textId="2B7D4487" w:rsidR="34412FCF" w:rsidRDefault="5ABE40EB" w:rsidP="1306E1C9">
      <w:pPr>
        <w:pStyle w:val="Heading1"/>
        <w:spacing w:line="272" w:lineRule="exact"/>
      </w:pPr>
      <w:r>
        <w:rPr>
          <w:b w:val="0"/>
          <w:bCs w:val="0"/>
          <w:u w:val="none"/>
        </w:rPr>
        <w:t>private property to the City of Pittsburgh ROW through Council action in late-2025. It is</w:t>
      </w:r>
    </w:p>
    <w:p w14:paraId="3A7DA3FD" w14:textId="56EAEEF0" w:rsidR="34412FCF" w:rsidRDefault="2390E899" w:rsidP="1306E1C9">
      <w:pPr>
        <w:pStyle w:val="Heading1"/>
        <w:spacing w:line="272" w:lineRule="exact"/>
      </w:pPr>
      <w:r>
        <w:rPr>
          <w:b w:val="0"/>
          <w:bCs w:val="0"/>
          <w:u w:val="none"/>
        </w:rPr>
        <w:t>t</w:t>
      </w:r>
      <w:r w:rsidR="5ABE40EB">
        <w:rPr>
          <w:b w:val="0"/>
          <w:bCs w:val="0"/>
          <w:u w:val="none"/>
        </w:rPr>
        <w:t>herefore</w:t>
      </w:r>
      <w:r w:rsidR="1993017B">
        <w:rPr>
          <w:b w:val="0"/>
          <w:bCs w:val="0"/>
          <w:u w:val="none"/>
        </w:rPr>
        <w:t>,</w:t>
      </w:r>
      <w:r w:rsidR="5ABE40EB">
        <w:rPr>
          <w:b w:val="0"/>
          <w:bCs w:val="0"/>
          <w:u w:val="none"/>
        </w:rPr>
        <w:t xml:space="preserve"> now public ROW.</w:t>
      </w:r>
    </w:p>
    <w:p w14:paraId="35F816C1" w14:textId="2F381628" w:rsidR="34412FCF" w:rsidRDefault="34412FCF" w:rsidP="1306E1C9">
      <w:pPr>
        <w:pStyle w:val="Heading1"/>
        <w:spacing w:line="272" w:lineRule="exact"/>
        <w:rPr>
          <w:b w:val="0"/>
          <w:bCs w:val="0"/>
          <w:u w:val="none"/>
        </w:rPr>
      </w:pPr>
    </w:p>
    <w:p w14:paraId="207B7F40" w14:textId="69B13E68" w:rsidR="34412FCF" w:rsidRDefault="28E427D5" w:rsidP="1306E1C9">
      <w:pPr>
        <w:pStyle w:val="Heading1"/>
        <w:spacing w:line="272" w:lineRule="exact"/>
        <w:rPr>
          <w:b w:val="0"/>
          <w:bCs w:val="0"/>
          <w:u w:val="none"/>
        </w:rPr>
      </w:pPr>
      <w:r>
        <w:rPr>
          <w:b w:val="0"/>
          <w:bCs w:val="0"/>
          <w:u w:val="none"/>
        </w:rPr>
        <w:t>The RAISE project proposes to make improvements to the shared driveway accessing Zone 2 and</w:t>
      </w:r>
    </w:p>
    <w:p w14:paraId="763899CC" w14:textId="249F967E" w:rsidR="34412FCF" w:rsidRDefault="28E427D5" w:rsidP="1306E1C9">
      <w:pPr>
        <w:pStyle w:val="Heading1"/>
        <w:spacing w:line="272" w:lineRule="exact"/>
        <w:rPr>
          <w:b w:val="0"/>
          <w:bCs w:val="0"/>
          <w:u w:val="none"/>
        </w:rPr>
      </w:pPr>
      <w:r>
        <w:rPr>
          <w:b w:val="0"/>
          <w:bCs w:val="0"/>
          <w:u w:val="none"/>
        </w:rPr>
        <w:t xml:space="preserve">Ebenezer Towers. The RAISE project proposes to convert the eastern half of the driveway, shown on the plans, to ROW to be consistent with the western half already ROW. </w:t>
      </w:r>
      <w:r w:rsidR="01C1DCCD">
        <w:rPr>
          <w:b w:val="0"/>
          <w:bCs w:val="0"/>
          <w:u w:val="none"/>
        </w:rPr>
        <w:t>This requested dedication therefore maintains the existing use as a shared driveway access to the</w:t>
      </w:r>
    </w:p>
    <w:p w14:paraId="6CD27F05" w14:textId="02B473E2" w:rsidR="34412FCF" w:rsidRDefault="01C1DCCD" w:rsidP="1306E1C9">
      <w:pPr>
        <w:pStyle w:val="Heading1"/>
        <w:spacing w:line="272" w:lineRule="exact"/>
      </w:pPr>
      <w:r>
        <w:rPr>
          <w:b w:val="0"/>
          <w:bCs w:val="0"/>
          <w:u w:val="none"/>
        </w:rPr>
        <w:t>Zone 2 and Ebenezer Tower parking area.</w:t>
      </w:r>
    </w:p>
    <w:p w14:paraId="21D57955" w14:textId="1799638B" w:rsidR="722A924A" w:rsidRDefault="722A924A" w:rsidP="1306E1C9">
      <w:pPr>
        <w:pStyle w:val="BodyText"/>
        <w:spacing w:line="272" w:lineRule="exact"/>
        <w:ind w:left="120"/>
      </w:pPr>
    </w:p>
    <w:p w14:paraId="348F36CE" w14:textId="218AC969" w:rsidR="722A924A" w:rsidRDefault="722A924A" w:rsidP="1306E1C9">
      <w:pPr>
        <w:pStyle w:val="Heading2"/>
        <w:spacing w:line="272" w:lineRule="exact"/>
        <w:ind w:left="0"/>
      </w:pPr>
    </w:p>
    <w:p w14:paraId="0C4C8A83" w14:textId="77777777" w:rsidR="722A924A" w:rsidRDefault="3C7DD9FA" w:rsidP="1306E1C9">
      <w:pPr>
        <w:pStyle w:val="Heading2"/>
        <w:spacing w:line="272" w:lineRule="exact"/>
        <w:ind w:left="0"/>
        <w:rPr>
          <w:u w:val="none"/>
        </w:rPr>
      </w:pPr>
      <w:r>
        <w:t>Legislation:</w:t>
      </w:r>
    </w:p>
    <w:p w14:paraId="760CEEDB" w14:textId="4B9E658F" w:rsidR="722A924A" w:rsidRDefault="3C7DD9FA" w:rsidP="1306E1C9">
      <w:pPr>
        <w:spacing w:line="272" w:lineRule="exact"/>
      </w:pPr>
      <w:r>
        <w:t>Draft of proposed legislation:</w:t>
      </w:r>
      <w:hyperlink r:id="rId8">
        <w:r w:rsidRPr="1306E1C9">
          <w:rPr>
            <w:rStyle w:val="Hyperlink"/>
          </w:rPr>
          <w:t>LEGISLATION.docx</w:t>
        </w:r>
      </w:hyperlink>
    </w:p>
    <w:p w14:paraId="7968D14B" w14:textId="05D02526" w:rsidR="722A924A" w:rsidRDefault="722A924A" w:rsidP="722A924A">
      <w:pPr>
        <w:pStyle w:val="BodyText"/>
        <w:spacing w:line="272" w:lineRule="exact"/>
      </w:pPr>
    </w:p>
    <w:p w14:paraId="38F8A025" w14:textId="5C5D1E3F" w:rsidR="3DF55422" w:rsidRDefault="3C7DD9FA" w:rsidP="1306E1C9">
      <w:pPr>
        <w:pStyle w:val="BodyText"/>
        <w:spacing w:line="272" w:lineRule="exact"/>
      </w:pPr>
      <w:r w:rsidRPr="1306E1C9">
        <w:rPr>
          <w:b/>
          <w:bCs/>
          <w:u w:val="single"/>
        </w:rPr>
        <w:t xml:space="preserve">Photo 1: </w:t>
      </w:r>
      <w:r>
        <w:t xml:space="preserve"> Proposed dedication</w:t>
      </w:r>
      <w:r w:rsidR="5D5AFA4B">
        <w:t xml:space="preserve"> plan</w:t>
      </w:r>
    </w:p>
    <w:p w14:paraId="44567922" w14:textId="4BE49243" w:rsidR="3DF55422" w:rsidRDefault="5D5AFA4B" w:rsidP="1306E1C9">
      <w:pPr>
        <w:pStyle w:val="BodyText"/>
        <w:spacing w:line="272" w:lineRule="exact"/>
      </w:pPr>
      <w:r>
        <w:rPr>
          <w:noProof/>
        </w:rPr>
        <w:drawing>
          <wp:inline distT="0" distB="0" distL="0" distR="0" wp14:anchorId="0A8A757A" wp14:editId="4836327F">
            <wp:extent cx="3768652" cy="3038475"/>
            <wp:effectExtent l="0" t="0" r="0" b="0"/>
            <wp:docPr id="208027497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8027497" name="Picture 208027497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68652" cy="3038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0C69556" w14:textId="74707735" w:rsidR="3DF55422" w:rsidRDefault="3DF55422" w:rsidP="34412FCF">
      <w:pPr>
        <w:spacing w:line="272" w:lineRule="exact"/>
        <w:jc w:val="both"/>
        <w:rPr>
          <w:color w:val="000000" w:themeColor="text1"/>
          <w:sz w:val="24"/>
          <w:szCs w:val="24"/>
        </w:rPr>
        <w:sectPr w:rsidR="3DF55422">
          <w:headerReference w:type="default" r:id="rId10"/>
          <w:footerReference w:type="default" r:id="rId11"/>
          <w:type w:val="continuous"/>
          <w:pgSz w:w="12240" w:h="15840"/>
          <w:pgMar w:top="1480" w:right="1320" w:bottom="280" w:left="1320" w:header="720" w:footer="720" w:gutter="0"/>
          <w:cols w:space="720"/>
        </w:sectPr>
      </w:pPr>
    </w:p>
    <w:p w14:paraId="2B3FC2B8" w14:textId="119FEBC9" w:rsidR="00612D0C" w:rsidRDefault="71D8385C" w:rsidP="7AE10279">
      <w:r w:rsidRPr="1306E1C9">
        <w:rPr>
          <w:b/>
          <w:bCs/>
          <w:u w:val="single"/>
        </w:rPr>
        <w:lastRenderedPageBreak/>
        <w:t>Photo 2:</w:t>
      </w:r>
      <w:r w:rsidR="3E9A88E6">
        <w:t xml:space="preserve"> </w:t>
      </w:r>
      <w:hyperlink r:id="rId12">
        <w:r w:rsidR="3ACD6E5F" w:rsidRPr="1306E1C9">
          <w:rPr>
            <w:rStyle w:val="Hyperlink"/>
          </w:rPr>
          <w:t>Parcel 10-N-357</w:t>
        </w:r>
      </w:hyperlink>
    </w:p>
    <w:p w14:paraId="5C52CA0F" w14:textId="32621840" w:rsidR="3ACD6E5F" w:rsidRDefault="3ACD6E5F" w:rsidP="1306E1C9">
      <w:r>
        <w:rPr>
          <w:noProof/>
        </w:rPr>
        <w:drawing>
          <wp:inline distT="0" distB="0" distL="0" distR="0" wp14:anchorId="788883E3" wp14:editId="0061D981">
            <wp:extent cx="5487166" cy="5725324"/>
            <wp:effectExtent l="0" t="0" r="0" b="0"/>
            <wp:docPr id="41397767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397767" name="Picture 41397767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7166" cy="57253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99622C2" w14:textId="760BB46A" w:rsidR="1306E1C9" w:rsidRDefault="1306E1C9" w:rsidP="1306E1C9"/>
    <w:p w14:paraId="341CC6F1" w14:textId="464054AB" w:rsidR="19B7B6F9" w:rsidRDefault="19B7B6F9" w:rsidP="1306E1C9">
      <w:r w:rsidRPr="1306E1C9">
        <w:rPr>
          <w:b/>
          <w:bCs/>
          <w:u w:val="single"/>
        </w:rPr>
        <w:t>Photo 3:</w:t>
      </w:r>
      <w:r w:rsidR="30728E84">
        <w:t xml:space="preserve"> Vacation resolution  </w:t>
      </w:r>
      <w:hyperlink r:id="rId14">
        <w:r w:rsidR="30728E84" w:rsidRPr="1306E1C9">
          <w:rPr>
            <w:rStyle w:val="Hyperlink"/>
          </w:rPr>
          <w:t>Vol_114_1980_Book_B_0725.jpg</w:t>
        </w:r>
      </w:hyperlink>
    </w:p>
    <w:p w14:paraId="5ACC3FB8" w14:textId="5488E1CC" w:rsidR="30728E84" w:rsidRDefault="30728E84" w:rsidP="1306E1C9">
      <w:pPr>
        <w:rPr>
          <w:b/>
          <w:bCs/>
          <w:u w:val="single"/>
        </w:rPr>
      </w:pPr>
      <w:r>
        <w:rPr>
          <w:noProof/>
        </w:rPr>
        <w:drawing>
          <wp:inline distT="0" distB="0" distL="0" distR="0" wp14:anchorId="7947791B" wp14:editId="657046C4">
            <wp:extent cx="1027737" cy="1584943"/>
            <wp:effectExtent l="0" t="0" r="0" b="0"/>
            <wp:docPr id="720094658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0094658" name="Picture 720094658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27737" cy="15849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2053078" w14:textId="54720928" w:rsidR="00B16445" w:rsidRDefault="00B16445" w:rsidP="031A9AFD"/>
    <w:p w14:paraId="77902880" w14:textId="233AD983" w:rsidR="389E9277" w:rsidRDefault="389E9277" w:rsidP="1306E1C9">
      <w:pPr>
        <w:pStyle w:val="Heading1"/>
        <w:spacing w:before="1"/>
        <w:ind w:left="0"/>
      </w:pPr>
      <w:r w:rsidRPr="1306E1C9">
        <w:t>Photo 4:</w:t>
      </w:r>
      <w:r>
        <w:rPr>
          <w:b w:val="0"/>
          <w:bCs w:val="0"/>
          <w:u w:val="none"/>
        </w:rPr>
        <w:t xml:space="preserve"> 10-N-500 URA Parcel accepted as Right-of-Way</w:t>
      </w:r>
      <w:r w:rsidR="37E6F895">
        <w:rPr>
          <w:b w:val="0"/>
          <w:bCs w:val="0"/>
          <w:u w:val="none"/>
        </w:rPr>
        <w:t xml:space="preserve"> </w:t>
      </w:r>
      <w:hyperlink r:id="rId16">
        <w:r w:rsidR="37E6F895" w:rsidRPr="1306E1C9">
          <w:rPr>
            <w:rStyle w:val="Hyperlink"/>
          </w:rPr>
          <w:t>Legislation Text.pdf</w:t>
        </w:r>
      </w:hyperlink>
    </w:p>
    <w:p w14:paraId="3E0BA78F" w14:textId="1695A2FA" w:rsidR="37E6F895" w:rsidRDefault="37E6F895" w:rsidP="1306E1C9">
      <w:pPr>
        <w:pStyle w:val="Heading1"/>
        <w:spacing w:before="1"/>
        <w:ind w:left="0"/>
      </w:pPr>
      <w:r>
        <w:rPr>
          <w:noProof/>
        </w:rPr>
        <w:lastRenderedPageBreak/>
        <w:drawing>
          <wp:inline distT="0" distB="0" distL="0" distR="0" wp14:anchorId="04EF4BD1" wp14:editId="010FD82B">
            <wp:extent cx="6048375" cy="6096000"/>
            <wp:effectExtent l="0" t="0" r="0" b="0"/>
            <wp:docPr id="1350963218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50963218" name="Picture 1350963218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48375" cy="609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4CC4F26" w14:textId="5FCEE218" w:rsidR="1306E1C9" w:rsidRDefault="1306E1C9" w:rsidP="1306E1C9">
      <w:pPr>
        <w:pStyle w:val="Heading1"/>
        <w:spacing w:before="1"/>
        <w:ind w:left="0"/>
        <w:rPr>
          <w:b w:val="0"/>
          <w:bCs w:val="0"/>
          <w:u w:val="none"/>
        </w:rPr>
      </w:pPr>
    </w:p>
    <w:p w14:paraId="08E675C5" w14:textId="16A17130" w:rsidR="1306E1C9" w:rsidRDefault="1306E1C9" w:rsidP="1306E1C9">
      <w:pPr>
        <w:pStyle w:val="Heading1"/>
        <w:spacing w:before="1"/>
        <w:ind w:left="0"/>
        <w:rPr>
          <w:b w:val="0"/>
          <w:bCs w:val="0"/>
          <w:u w:val="none"/>
        </w:rPr>
      </w:pPr>
    </w:p>
    <w:p w14:paraId="2EE933D6" w14:textId="7E27A29C" w:rsidR="1306E1C9" w:rsidRDefault="1306E1C9" w:rsidP="1306E1C9">
      <w:pPr>
        <w:pStyle w:val="Heading1"/>
        <w:spacing w:before="1"/>
        <w:ind w:left="0"/>
        <w:rPr>
          <w:b w:val="0"/>
          <w:bCs w:val="0"/>
          <w:u w:val="none"/>
        </w:rPr>
      </w:pPr>
    </w:p>
    <w:p w14:paraId="78900705" w14:textId="67A31CC9" w:rsidR="3ACD6E5F" w:rsidRDefault="3ACD6E5F" w:rsidP="1306E1C9">
      <w:pPr>
        <w:pStyle w:val="Heading1"/>
        <w:spacing w:before="1"/>
        <w:ind w:left="0"/>
        <w:rPr>
          <w:u w:val="none"/>
        </w:rPr>
      </w:pPr>
      <w:r>
        <w:t>RECOMMENDATION</w:t>
      </w:r>
      <w:r>
        <w:rPr>
          <w:u w:val="none"/>
        </w:rPr>
        <w:t>:</w:t>
      </w:r>
    </w:p>
    <w:p w14:paraId="070C772D" w14:textId="3EE65AAE" w:rsidR="3ACD6E5F" w:rsidRDefault="3ACD6E5F" w:rsidP="1306E1C9">
      <w:pPr>
        <w:pStyle w:val="BodyText"/>
        <w:spacing w:before="276"/>
        <w:ind w:right="213"/>
        <w:sectPr w:rsidR="3ACD6E5F">
          <w:headerReference w:type="default" r:id="rId18"/>
          <w:footerReference w:type="default" r:id="rId19"/>
          <w:pgSz w:w="12240" w:h="15840"/>
          <w:pgMar w:top="1360" w:right="1320" w:bottom="280" w:left="1320" w:header="720" w:footer="720" w:gutter="0"/>
          <w:cols w:space="720"/>
        </w:sectPr>
      </w:pPr>
      <w:r>
        <w:t>DOMI staff fully reviewed the application submitted and recommends accepting the street dedication.</w:t>
      </w:r>
    </w:p>
    <w:p w14:paraId="4360590C" w14:textId="42314E94" w:rsidR="6AA95AA2" w:rsidRDefault="6AA95AA2" w:rsidP="1306E1C9">
      <w:pPr>
        <w:pStyle w:val="BodyText"/>
        <w:spacing w:before="276"/>
        <w:sectPr w:rsidR="6AA95AA2">
          <w:headerReference w:type="default" r:id="rId20"/>
          <w:footerReference w:type="default" r:id="rId21"/>
          <w:pgSz w:w="12240" w:h="15840"/>
          <w:pgMar w:top="1440" w:right="1320" w:bottom="280" w:left="1320" w:header="720" w:footer="720" w:gutter="0"/>
          <w:cols w:space="720"/>
        </w:sectPr>
      </w:pPr>
    </w:p>
    <w:p w14:paraId="48F1347D" w14:textId="45AC1B1F" w:rsidR="00612D0C" w:rsidRDefault="00612D0C" w:rsidP="503193F2">
      <w:pPr>
        <w:pStyle w:val="BodyText"/>
        <w:rPr>
          <w:sz w:val="20"/>
          <w:szCs w:val="20"/>
        </w:rPr>
      </w:pPr>
    </w:p>
    <w:sectPr w:rsidR="00612D0C">
      <w:headerReference w:type="default" r:id="rId22"/>
      <w:pgSz w:w="12240" w:h="15840"/>
      <w:pgMar w:top="1820" w:right="1320" w:bottom="280" w:left="132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7648129" w14:textId="77777777" w:rsidR="00DA2DDE" w:rsidRDefault="00DA2DDE">
      <w:r>
        <w:separator/>
      </w:r>
    </w:p>
  </w:endnote>
  <w:endnote w:type="continuationSeparator" w:id="0">
    <w:p w14:paraId="10B34673" w14:textId="77777777" w:rsidR="00DA2DDE" w:rsidRDefault="00DA2D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ook w:val="06A0" w:firstRow="1" w:lastRow="0" w:firstColumn="1" w:lastColumn="0" w:noHBand="1" w:noVBand="1"/>
    </w:tblPr>
    <w:tblGrid>
      <w:gridCol w:w="3200"/>
      <w:gridCol w:w="3200"/>
      <w:gridCol w:w="3200"/>
    </w:tblGrid>
    <w:tr w:rsidR="1C6C6DC9" w14:paraId="6E6857FF" w14:textId="77777777" w:rsidTr="1C6C6DC9">
      <w:trPr>
        <w:trHeight w:val="300"/>
      </w:trPr>
      <w:tc>
        <w:tcPr>
          <w:tcW w:w="3200" w:type="dxa"/>
        </w:tcPr>
        <w:p w14:paraId="6AD167BF" w14:textId="641ED4C1" w:rsidR="1C6C6DC9" w:rsidRDefault="1C6C6DC9" w:rsidP="1C6C6DC9">
          <w:pPr>
            <w:pStyle w:val="Header"/>
            <w:ind w:left="-115"/>
          </w:pPr>
        </w:p>
      </w:tc>
      <w:tc>
        <w:tcPr>
          <w:tcW w:w="3200" w:type="dxa"/>
        </w:tcPr>
        <w:p w14:paraId="394B3723" w14:textId="668DB026" w:rsidR="1C6C6DC9" w:rsidRDefault="1C6C6DC9" w:rsidP="1C6C6DC9">
          <w:pPr>
            <w:pStyle w:val="Header"/>
            <w:jc w:val="center"/>
          </w:pPr>
        </w:p>
      </w:tc>
      <w:tc>
        <w:tcPr>
          <w:tcW w:w="3200" w:type="dxa"/>
        </w:tcPr>
        <w:p w14:paraId="7AAA4BD8" w14:textId="23EEA753" w:rsidR="1C6C6DC9" w:rsidRDefault="1C6C6DC9" w:rsidP="1C6C6DC9">
          <w:pPr>
            <w:pStyle w:val="Header"/>
            <w:ind w:right="-115"/>
            <w:jc w:val="right"/>
          </w:pPr>
        </w:p>
      </w:tc>
    </w:tr>
  </w:tbl>
  <w:p w14:paraId="795045BF" w14:textId="1B58ABCE" w:rsidR="1C6C6DC9" w:rsidRDefault="1C6C6DC9" w:rsidP="1C6C6DC9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ook w:val="06A0" w:firstRow="1" w:lastRow="0" w:firstColumn="1" w:lastColumn="0" w:noHBand="1" w:noVBand="1"/>
    </w:tblPr>
    <w:tblGrid>
      <w:gridCol w:w="3200"/>
      <w:gridCol w:w="3200"/>
      <w:gridCol w:w="3200"/>
    </w:tblGrid>
    <w:tr w:rsidR="1C6C6DC9" w14:paraId="29FE5842" w14:textId="77777777" w:rsidTr="1C6C6DC9">
      <w:trPr>
        <w:trHeight w:val="300"/>
      </w:trPr>
      <w:tc>
        <w:tcPr>
          <w:tcW w:w="3200" w:type="dxa"/>
        </w:tcPr>
        <w:p w14:paraId="460E7E38" w14:textId="6C9E9007" w:rsidR="1C6C6DC9" w:rsidRDefault="1C6C6DC9" w:rsidP="1C6C6DC9">
          <w:pPr>
            <w:pStyle w:val="Header"/>
            <w:ind w:left="-115"/>
          </w:pPr>
        </w:p>
      </w:tc>
      <w:tc>
        <w:tcPr>
          <w:tcW w:w="3200" w:type="dxa"/>
        </w:tcPr>
        <w:p w14:paraId="57924245" w14:textId="0D11DB87" w:rsidR="1C6C6DC9" w:rsidRDefault="1C6C6DC9" w:rsidP="1C6C6DC9">
          <w:pPr>
            <w:pStyle w:val="Header"/>
            <w:jc w:val="center"/>
          </w:pPr>
        </w:p>
      </w:tc>
      <w:tc>
        <w:tcPr>
          <w:tcW w:w="3200" w:type="dxa"/>
        </w:tcPr>
        <w:p w14:paraId="3F040055" w14:textId="6DA30894" w:rsidR="1C6C6DC9" w:rsidRDefault="1C6C6DC9" w:rsidP="1C6C6DC9">
          <w:pPr>
            <w:pStyle w:val="Header"/>
            <w:ind w:right="-115"/>
            <w:jc w:val="right"/>
          </w:pPr>
        </w:p>
      </w:tc>
    </w:tr>
  </w:tbl>
  <w:p w14:paraId="2B6FD4C6" w14:textId="4D9ABF86" w:rsidR="1C6C6DC9" w:rsidRDefault="1C6C6DC9" w:rsidP="1C6C6DC9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ook w:val="06A0" w:firstRow="1" w:lastRow="0" w:firstColumn="1" w:lastColumn="0" w:noHBand="1" w:noVBand="1"/>
    </w:tblPr>
    <w:tblGrid>
      <w:gridCol w:w="3200"/>
      <w:gridCol w:w="3200"/>
      <w:gridCol w:w="3200"/>
    </w:tblGrid>
    <w:tr w:rsidR="1C6C6DC9" w14:paraId="06275DE4" w14:textId="77777777" w:rsidTr="1C6C6DC9">
      <w:trPr>
        <w:trHeight w:val="300"/>
      </w:trPr>
      <w:tc>
        <w:tcPr>
          <w:tcW w:w="3200" w:type="dxa"/>
        </w:tcPr>
        <w:p w14:paraId="35110917" w14:textId="1454AC4F" w:rsidR="1C6C6DC9" w:rsidRDefault="1C6C6DC9" w:rsidP="1C6C6DC9">
          <w:pPr>
            <w:pStyle w:val="Header"/>
            <w:ind w:left="-115"/>
          </w:pPr>
        </w:p>
      </w:tc>
      <w:tc>
        <w:tcPr>
          <w:tcW w:w="3200" w:type="dxa"/>
        </w:tcPr>
        <w:p w14:paraId="661D7D29" w14:textId="666C62CD" w:rsidR="1C6C6DC9" w:rsidRDefault="1C6C6DC9" w:rsidP="1C6C6DC9">
          <w:pPr>
            <w:pStyle w:val="Header"/>
            <w:jc w:val="center"/>
          </w:pPr>
        </w:p>
      </w:tc>
      <w:tc>
        <w:tcPr>
          <w:tcW w:w="3200" w:type="dxa"/>
        </w:tcPr>
        <w:p w14:paraId="236B87E8" w14:textId="2D6F547E" w:rsidR="1C6C6DC9" w:rsidRDefault="1C6C6DC9" w:rsidP="1C6C6DC9">
          <w:pPr>
            <w:pStyle w:val="Header"/>
            <w:ind w:right="-115"/>
            <w:jc w:val="right"/>
          </w:pPr>
        </w:p>
      </w:tc>
    </w:tr>
  </w:tbl>
  <w:p w14:paraId="769C2242" w14:textId="06F88A16" w:rsidR="1C6C6DC9" w:rsidRDefault="1C6C6DC9" w:rsidP="1C6C6DC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6CEAAE" w14:textId="77777777" w:rsidR="00DA2DDE" w:rsidRDefault="00DA2DDE">
      <w:r>
        <w:separator/>
      </w:r>
    </w:p>
  </w:footnote>
  <w:footnote w:type="continuationSeparator" w:id="0">
    <w:p w14:paraId="40528D1B" w14:textId="77777777" w:rsidR="00DA2DDE" w:rsidRDefault="00DA2DD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ook w:val="06A0" w:firstRow="1" w:lastRow="0" w:firstColumn="1" w:lastColumn="0" w:noHBand="1" w:noVBand="1"/>
    </w:tblPr>
    <w:tblGrid>
      <w:gridCol w:w="3200"/>
      <w:gridCol w:w="3200"/>
      <w:gridCol w:w="3200"/>
    </w:tblGrid>
    <w:tr w:rsidR="1C6C6DC9" w14:paraId="024931EF" w14:textId="77777777" w:rsidTr="1C6C6DC9">
      <w:trPr>
        <w:trHeight w:val="300"/>
      </w:trPr>
      <w:tc>
        <w:tcPr>
          <w:tcW w:w="3200" w:type="dxa"/>
        </w:tcPr>
        <w:p w14:paraId="29B191D3" w14:textId="3F318A2A" w:rsidR="1C6C6DC9" w:rsidRDefault="1C6C6DC9" w:rsidP="1C6C6DC9">
          <w:pPr>
            <w:pStyle w:val="Header"/>
            <w:ind w:left="-115"/>
          </w:pPr>
        </w:p>
      </w:tc>
      <w:tc>
        <w:tcPr>
          <w:tcW w:w="3200" w:type="dxa"/>
        </w:tcPr>
        <w:p w14:paraId="4C36A731" w14:textId="621C3C8B" w:rsidR="1C6C6DC9" w:rsidRDefault="1C6C6DC9" w:rsidP="1C6C6DC9">
          <w:pPr>
            <w:pStyle w:val="Header"/>
            <w:jc w:val="center"/>
          </w:pPr>
        </w:p>
      </w:tc>
      <w:tc>
        <w:tcPr>
          <w:tcW w:w="3200" w:type="dxa"/>
        </w:tcPr>
        <w:p w14:paraId="1271D156" w14:textId="2C4588CA" w:rsidR="1C6C6DC9" w:rsidRDefault="1C6C6DC9" w:rsidP="1C6C6DC9">
          <w:pPr>
            <w:pStyle w:val="Header"/>
            <w:ind w:right="-115"/>
            <w:jc w:val="right"/>
          </w:pPr>
        </w:p>
      </w:tc>
    </w:tr>
  </w:tbl>
  <w:p w14:paraId="17AEE298" w14:textId="4AB77E56" w:rsidR="1C6C6DC9" w:rsidRDefault="1C6C6DC9" w:rsidP="1C6C6DC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ook w:val="06A0" w:firstRow="1" w:lastRow="0" w:firstColumn="1" w:lastColumn="0" w:noHBand="1" w:noVBand="1"/>
    </w:tblPr>
    <w:tblGrid>
      <w:gridCol w:w="3200"/>
      <w:gridCol w:w="3200"/>
      <w:gridCol w:w="3200"/>
    </w:tblGrid>
    <w:tr w:rsidR="1C6C6DC9" w14:paraId="6736BD1F" w14:textId="77777777" w:rsidTr="1C6C6DC9">
      <w:trPr>
        <w:trHeight w:val="300"/>
      </w:trPr>
      <w:tc>
        <w:tcPr>
          <w:tcW w:w="3200" w:type="dxa"/>
        </w:tcPr>
        <w:p w14:paraId="0B36DC40" w14:textId="18666DE9" w:rsidR="1C6C6DC9" w:rsidRDefault="1C6C6DC9" w:rsidP="1C6C6DC9">
          <w:pPr>
            <w:pStyle w:val="Header"/>
            <w:ind w:left="-115"/>
          </w:pPr>
        </w:p>
      </w:tc>
      <w:tc>
        <w:tcPr>
          <w:tcW w:w="3200" w:type="dxa"/>
        </w:tcPr>
        <w:p w14:paraId="17DA1015" w14:textId="6CD754FD" w:rsidR="1C6C6DC9" w:rsidRDefault="1C6C6DC9" w:rsidP="1C6C6DC9">
          <w:pPr>
            <w:pStyle w:val="Header"/>
            <w:jc w:val="center"/>
          </w:pPr>
        </w:p>
      </w:tc>
      <w:tc>
        <w:tcPr>
          <w:tcW w:w="3200" w:type="dxa"/>
        </w:tcPr>
        <w:p w14:paraId="16C2811C" w14:textId="5983CA77" w:rsidR="1C6C6DC9" w:rsidRDefault="1C6C6DC9" w:rsidP="1C6C6DC9">
          <w:pPr>
            <w:pStyle w:val="Header"/>
            <w:ind w:right="-115"/>
            <w:jc w:val="right"/>
          </w:pPr>
        </w:p>
      </w:tc>
    </w:tr>
  </w:tbl>
  <w:p w14:paraId="4D5BE4A3" w14:textId="7AD17DE6" w:rsidR="1C6C6DC9" w:rsidRDefault="1C6C6DC9" w:rsidP="1C6C6DC9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ook w:val="06A0" w:firstRow="1" w:lastRow="0" w:firstColumn="1" w:lastColumn="0" w:noHBand="1" w:noVBand="1"/>
    </w:tblPr>
    <w:tblGrid>
      <w:gridCol w:w="3200"/>
      <w:gridCol w:w="3200"/>
      <w:gridCol w:w="3200"/>
    </w:tblGrid>
    <w:tr w:rsidR="1C6C6DC9" w14:paraId="46BD9819" w14:textId="77777777" w:rsidTr="1C6C6DC9">
      <w:trPr>
        <w:trHeight w:val="300"/>
      </w:trPr>
      <w:tc>
        <w:tcPr>
          <w:tcW w:w="3200" w:type="dxa"/>
        </w:tcPr>
        <w:p w14:paraId="17E4AFAC" w14:textId="30C2395F" w:rsidR="1C6C6DC9" w:rsidRDefault="1C6C6DC9" w:rsidP="1C6C6DC9">
          <w:pPr>
            <w:pStyle w:val="Header"/>
            <w:ind w:left="-115"/>
          </w:pPr>
        </w:p>
      </w:tc>
      <w:tc>
        <w:tcPr>
          <w:tcW w:w="3200" w:type="dxa"/>
        </w:tcPr>
        <w:p w14:paraId="24A57E1D" w14:textId="6C7882A5" w:rsidR="1C6C6DC9" w:rsidRDefault="1C6C6DC9" w:rsidP="1C6C6DC9">
          <w:pPr>
            <w:pStyle w:val="Header"/>
            <w:jc w:val="center"/>
          </w:pPr>
        </w:p>
      </w:tc>
      <w:tc>
        <w:tcPr>
          <w:tcW w:w="3200" w:type="dxa"/>
        </w:tcPr>
        <w:p w14:paraId="24247C7F" w14:textId="62039862" w:rsidR="1C6C6DC9" w:rsidRDefault="1C6C6DC9" w:rsidP="1C6C6DC9">
          <w:pPr>
            <w:pStyle w:val="Header"/>
            <w:ind w:right="-115"/>
            <w:jc w:val="right"/>
          </w:pPr>
        </w:p>
      </w:tc>
    </w:tr>
  </w:tbl>
  <w:p w14:paraId="022CBB50" w14:textId="4F781516" w:rsidR="1C6C6DC9" w:rsidRDefault="1C6C6DC9" w:rsidP="1C6C6DC9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ook w:val="06A0" w:firstRow="1" w:lastRow="0" w:firstColumn="1" w:lastColumn="0" w:noHBand="1" w:noVBand="1"/>
    </w:tblPr>
    <w:tblGrid>
      <w:gridCol w:w="3200"/>
      <w:gridCol w:w="3200"/>
      <w:gridCol w:w="3200"/>
    </w:tblGrid>
    <w:tr w:rsidR="1C6C6DC9" w14:paraId="13C24A4C" w14:textId="77777777" w:rsidTr="1C6C6DC9">
      <w:trPr>
        <w:trHeight w:val="300"/>
      </w:trPr>
      <w:tc>
        <w:tcPr>
          <w:tcW w:w="3200" w:type="dxa"/>
        </w:tcPr>
        <w:p w14:paraId="3DC2A13E" w14:textId="70CA57BD" w:rsidR="1C6C6DC9" w:rsidRDefault="1C6C6DC9" w:rsidP="1C6C6DC9">
          <w:pPr>
            <w:pStyle w:val="Header"/>
            <w:ind w:left="-115"/>
          </w:pPr>
        </w:p>
      </w:tc>
      <w:tc>
        <w:tcPr>
          <w:tcW w:w="3200" w:type="dxa"/>
        </w:tcPr>
        <w:p w14:paraId="05A1403B" w14:textId="0E631DC8" w:rsidR="1C6C6DC9" w:rsidRDefault="1C6C6DC9" w:rsidP="1C6C6DC9">
          <w:pPr>
            <w:pStyle w:val="Header"/>
            <w:jc w:val="center"/>
          </w:pPr>
        </w:p>
      </w:tc>
      <w:tc>
        <w:tcPr>
          <w:tcW w:w="3200" w:type="dxa"/>
        </w:tcPr>
        <w:p w14:paraId="5911DF33" w14:textId="3086A94F" w:rsidR="1C6C6DC9" w:rsidRDefault="1C6C6DC9" w:rsidP="1C6C6DC9">
          <w:pPr>
            <w:pStyle w:val="Header"/>
            <w:ind w:right="-115"/>
            <w:jc w:val="right"/>
          </w:pPr>
        </w:p>
      </w:tc>
    </w:tr>
  </w:tbl>
  <w:p w14:paraId="4F845B19" w14:textId="4FB8BFE8" w:rsidR="1C6C6DC9" w:rsidRDefault="1C6C6DC9" w:rsidP="1C6C6DC9">
    <w:pPr>
      <w:pStyle w:val="Header"/>
    </w:pP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equGNhbYzgfjm5" int2:id="OAkpKdaC">
      <int2:state int2:value="Rejected" int2:type="spell"/>
    </int2:textHash>
    <int2:textHash int2:hashCode="wDN3CLN1f2tf5q" int2:id="ky2xrc4J">
      <int2:state int2:value="Rejected" int2:type="spell"/>
    </int2:textHash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367D06A"/>
    <w:multiLevelType w:val="hybridMultilevel"/>
    <w:tmpl w:val="9D44ABD4"/>
    <w:lvl w:ilvl="0" w:tplc="6E2622FC">
      <w:start w:val="1"/>
      <w:numFmt w:val="bullet"/>
      <w:lvlText w:val=""/>
      <w:lvlJc w:val="left"/>
      <w:pPr>
        <w:ind w:left="480" w:hanging="360"/>
      </w:pPr>
      <w:rPr>
        <w:rFonts w:ascii="Symbol" w:hAnsi="Symbol" w:hint="default"/>
      </w:rPr>
    </w:lvl>
    <w:lvl w:ilvl="1" w:tplc="9706250C">
      <w:start w:val="1"/>
      <w:numFmt w:val="bullet"/>
      <w:lvlText w:val="o"/>
      <w:lvlJc w:val="left"/>
      <w:pPr>
        <w:ind w:left="1200" w:hanging="360"/>
      </w:pPr>
      <w:rPr>
        <w:rFonts w:ascii="Courier New" w:hAnsi="Courier New" w:hint="default"/>
      </w:rPr>
    </w:lvl>
    <w:lvl w:ilvl="2" w:tplc="BE3A641A">
      <w:start w:val="1"/>
      <w:numFmt w:val="bullet"/>
      <w:lvlText w:val=""/>
      <w:lvlJc w:val="left"/>
      <w:pPr>
        <w:ind w:left="1920" w:hanging="360"/>
      </w:pPr>
      <w:rPr>
        <w:rFonts w:ascii="Wingdings" w:hAnsi="Wingdings" w:hint="default"/>
      </w:rPr>
    </w:lvl>
    <w:lvl w:ilvl="3" w:tplc="D24A2236">
      <w:start w:val="1"/>
      <w:numFmt w:val="bullet"/>
      <w:lvlText w:val=""/>
      <w:lvlJc w:val="left"/>
      <w:pPr>
        <w:ind w:left="2640" w:hanging="360"/>
      </w:pPr>
      <w:rPr>
        <w:rFonts w:ascii="Symbol" w:hAnsi="Symbol" w:hint="default"/>
      </w:rPr>
    </w:lvl>
    <w:lvl w:ilvl="4" w:tplc="CE2646E6">
      <w:start w:val="1"/>
      <w:numFmt w:val="bullet"/>
      <w:lvlText w:val="o"/>
      <w:lvlJc w:val="left"/>
      <w:pPr>
        <w:ind w:left="3360" w:hanging="360"/>
      </w:pPr>
      <w:rPr>
        <w:rFonts w:ascii="Courier New" w:hAnsi="Courier New" w:hint="default"/>
      </w:rPr>
    </w:lvl>
    <w:lvl w:ilvl="5" w:tplc="673AB894">
      <w:start w:val="1"/>
      <w:numFmt w:val="bullet"/>
      <w:lvlText w:val=""/>
      <w:lvlJc w:val="left"/>
      <w:pPr>
        <w:ind w:left="4080" w:hanging="360"/>
      </w:pPr>
      <w:rPr>
        <w:rFonts w:ascii="Wingdings" w:hAnsi="Wingdings" w:hint="default"/>
      </w:rPr>
    </w:lvl>
    <w:lvl w:ilvl="6" w:tplc="92AAF846">
      <w:start w:val="1"/>
      <w:numFmt w:val="bullet"/>
      <w:lvlText w:val=""/>
      <w:lvlJc w:val="left"/>
      <w:pPr>
        <w:ind w:left="4800" w:hanging="360"/>
      </w:pPr>
      <w:rPr>
        <w:rFonts w:ascii="Symbol" w:hAnsi="Symbol" w:hint="default"/>
      </w:rPr>
    </w:lvl>
    <w:lvl w:ilvl="7" w:tplc="40960402">
      <w:start w:val="1"/>
      <w:numFmt w:val="bullet"/>
      <w:lvlText w:val="o"/>
      <w:lvlJc w:val="left"/>
      <w:pPr>
        <w:ind w:left="5520" w:hanging="360"/>
      </w:pPr>
      <w:rPr>
        <w:rFonts w:ascii="Courier New" w:hAnsi="Courier New" w:hint="default"/>
      </w:rPr>
    </w:lvl>
    <w:lvl w:ilvl="8" w:tplc="1A5EF518">
      <w:start w:val="1"/>
      <w:numFmt w:val="bullet"/>
      <w:lvlText w:val=""/>
      <w:lvlJc w:val="left"/>
      <w:pPr>
        <w:ind w:left="6240" w:hanging="360"/>
      </w:pPr>
      <w:rPr>
        <w:rFonts w:ascii="Wingdings" w:hAnsi="Wingdings" w:hint="default"/>
      </w:rPr>
    </w:lvl>
  </w:abstractNum>
  <w:abstractNum w:abstractNumId="1" w15:restartNumberingAfterBreak="0">
    <w:nsid w:val="3E5169EC"/>
    <w:multiLevelType w:val="hybridMultilevel"/>
    <w:tmpl w:val="B2CEFB80"/>
    <w:lvl w:ilvl="0" w:tplc="DF288426">
      <w:numFmt w:val="bullet"/>
      <w:lvlText w:val="•"/>
      <w:lvlJc w:val="left"/>
      <w:pPr>
        <w:ind w:left="336" w:hanging="317"/>
      </w:pPr>
      <w:rPr>
        <w:rFonts w:ascii="Arial" w:eastAsia="Arial" w:hAnsi="Arial" w:cs="Arial" w:hint="default"/>
        <w:b w:val="0"/>
        <w:bCs w:val="0"/>
        <w:i w:val="0"/>
        <w:iCs w:val="0"/>
        <w:color w:val="B3B5B5"/>
        <w:spacing w:val="0"/>
        <w:w w:val="56"/>
        <w:sz w:val="8"/>
        <w:szCs w:val="8"/>
        <w:lang w:val="en-US" w:eastAsia="en-US" w:bidi="ar-SA"/>
      </w:rPr>
    </w:lvl>
    <w:lvl w:ilvl="1" w:tplc="489053E4">
      <w:numFmt w:val="bullet"/>
      <w:lvlText w:val="•"/>
      <w:lvlJc w:val="left"/>
      <w:pPr>
        <w:ind w:left="400" w:hanging="317"/>
      </w:pPr>
      <w:rPr>
        <w:rFonts w:hint="default"/>
        <w:lang w:val="en-US" w:eastAsia="en-US" w:bidi="ar-SA"/>
      </w:rPr>
    </w:lvl>
    <w:lvl w:ilvl="2" w:tplc="E9E6DC00">
      <w:numFmt w:val="bullet"/>
      <w:lvlText w:val="•"/>
      <w:lvlJc w:val="left"/>
      <w:pPr>
        <w:ind w:left="461" w:hanging="317"/>
      </w:pPr>
      <w:rPr>
        <w:rFonts w:hint="default"/>
        <w:lang w:val="en-US" w:eastAsia="en-US" w:bidi="ar-SA"/>
      </w:rPr>
    </w:lvl>
    <w:lvl w:ilvl="3" w:tplc="8536D910">
      <w:numFmt w:val="bullet"/>
      <w:lvlText w:val="•"/>
      <w:lvlJc w:val="left"/>
      <w:pPr>
        <w:ind w:left="521" w:hanging="317"/>
      </w:pPr>
      <w:rPr>
        <w:rFonts w:hint="default"/>
        <w:lang w:val="en-US" w:eastAsia="en-US" w:bidi="ar-SA"/>
      </w:rPr>
    </w:lvl>
    <w:lvl w:ilvl="4" w:tplc="FCD658BA">
      <w:numFmt w:val="bullet"/>
      <w:lvlText w:val="•"/>
      <w:lvlJc w:val="left"/>
      <w:pPr>
        <w:ind w:left="582" w:hanging="317"/>
      </w:pPr>
      <w:rPr>
        <w:rFonts w:hint="default"/>
        <w:lang w:val="en-US" w:eastAsia="en-US" w:bidi="ar-SA"/>
      </w:rPr>
    </w:lvl>
    <w:lvl w:ilvl="5" w:tplc="414EA994">
      <w:numFmt w:val="bullet"/>
      <w:lvlText w:val="•"/>
      <w:lvlJc w:val="left"/>
      <w:pPr>
        <w:ind w:left="642" w:hanging="317"/>
      </w:pPr>
      <w:rPr>
        <w:rFonts w:hint="default"/>
        <w:lang w:val="en-US" w:eastAsia="en-US" w:bidi="ar-SA"/>
      </w:rPr>
    </w:lvl>
    <w:lvl w:ilvl="6" w:tplc="47948196">
      <w:numFmt w:val="bullet"/>
      <w:lvlText w:val="•"/>
      <w:lvlJc w:val="left"/>
      <w:pPr>
        <w:ind w:left="703" w:hanging="317"/>
      </w:pPr>
      <w:rPr>
        <w:rFonts w:hint="default"/>
        <w:lang w:val="en-US" w:eastAsia="en-US" w:bidi="ar-SA"/>
      </w:rPr>
    </w:lvl>
    <w:lvl w:ilvl="7" w:tplc="BA641C04">
      <w:numFmt w:val="bullet"/>
      <w:lvlText w:val="•"/>
      <w:lvlJc w:val="left"/>
      <w:pPr>
        <w:ind w:left="763" w:hanging="317"/>
      </w:pPr>
      <w:rPr>
        <w:rFonts w:hint="default"/>
        <w:lang w:val="en-US" w:eastAsia="en-US" w:bidi="ar-SA"/>
      </w:rPr>
    </w:lvl>
    <w:lvl w:ilvl="8" w:tplc="1174CDCE">
      <w:numFmt w:val="bullet"/>
      <w:lvlText w:val="•"/>
      <w:lvlJc w:val="left"/>
      <w:pPr>
        <w:ind w:left="824" w:hanging="317"/>
      </w:pPr>
      <w:rPr>
        <w:rFonts w:hint="default"/>
        <w:lang w:val="en-US" w:eastAsia="en-US" w:bidi="ar-SA"/>
      </w:rPr>
    </w:lvl>
  </w:abstractNum>
  <w:abstractNum w:abstractNumId="2" w15:restartNumberingAfterBreak="0">
    <w:nsid w:val="6DCF65B6"/>
    <w:multiLevelType w:val="hybridMultilevel"/>
    <w:tmpl w:val="778A8F72"/>
    <w:lvl w:ilvl="0" w:tplc="772A0884">
      <w:start w:val="1"/>
      <w:numFmt w:val="upperRoman"/>
      <w:lvlText w:val="%1."/>
      <w:lvlJc w:val="left"/>
      <w:pPr>
        <w:ind w:left="511" w:hanging="46"/>
      </w:pPr>
      <w:rPr>
        <w:rFonts w:ascii="Arial" w:eastAsia="Arial" w:hAnsi="Arial" w:cs="Arial" w:hint="default"/>
        <w:b w:val="0"/>
        <w:bCs w:val="0"/>
        <w:i w:val="0"/>
        <w:iCs w:val="0"/>
        <w:color w:val="9C9E9E"/>
        <w:spacing w:val="-1"/>
        <w:w w:val="74"/>
        <w:sz w:val="6"/>
        <w:szCs w:val="6"/>
        <w:lang w:val="en-US" w:eastAsia="en-US" w:bidi="ar-SA"/>
      </w:rPr>
    </w:lvl>
    <w:lvl w:ilvl="1" w:tplc="2F8450F4">
      <w:numFmt w:val="bullet"/>
      <w:lvlText w:val="•"/>
      <w:lvlJc w:val="left"/>
      <w:pPr>
        <w:ind w:left="588" w:hanging="46"/>
      </w:pPr>
      <w:rPr>
        <w:rFonts w:hint="default"/>
        <w:lang w:val="en-US" w:eastAsia="en-US" w:bidi="ar-SA"/>
      </w:rPr>
    </w:lvl>
    <w:lvl w:ilvl="2" w:tplc="07F4623E">
      <w:numFmt w:val="bullet"/>
      <w:lvlText w:val="•"/>
      <w:lvlJc w:val="left"/>
      <w:pPr>
        <w:ind w:left="657" w:hanging="46"/>
      </w:pPr>
      <w:rPr>
        <w:rFonts w:hint="default"/>
        <w:lang w:val="en-US" w:eastAsia="en-US" w:bidi="ar-SA"/>
      </w:rPr>
    </w:lvl>
    <w:lvl w:ilvl="3" w:tplc="634847E8">
      <w:numFmt w:val="bullet"/>
      <w:lvlText w:val="•"/>
      <w:lvlJc w:val="left"/>
      <w:pPr>
        <w:ind w:left="725" w:hanging="46"/>
      </w:pPr>
      <w:rPr>
        <w:rFonts w:hint="default"/>
        <w:lang w:val="en-US" w:eastAsia="en-US" w:bidi="ar-SA"/>
      </w:rPr>
    </w:lvl>
    <w:lvl w:ilvl="4" w:tplc="EEF83DF6">
      <w:numFmt w:val="bullet"/>
      <w:lvlText w:val="•"/>
      <w:lvlJc w:val="left"/>
      <w:pPr>
        <w:ind w:left="794" w:hanging="46"/>
      </w:pPr>
      <w:rPr>
        <w:rFonts w:hint="default"/>
        <w:lang w:val="en-US" w:eastAsia="en-US" w:bidi="ar-SA"/>
      </w:rPr>
    </w:lvl>
    <w:lvl w:ilvl="5" w:tplc="8D70843E">
      <w:numFmt w:val="bullet"/>
      <w:lvlText w:val="•"/>
      <w:lvlJc w:val="left"/>
      <w:pPr>
        <w:ind w:left="863" w:hanging="46"/>
      </w:pPr>
      <w:rPr>
        <w:rFonts w:hint="default"/>
        <w:lang w:val="en-US" w:eastAsia="en-US" w:bidi="ar-SA"/>
      </w:rPr>
    </w:lvl>
    <w:lvl w:ilvl="6" w:tplc="A89876C0">
      <w:numFmt w:val="bullet"/>
      <w:lvlText w:val="•"/>
      <w:lvlJc w:val="left"/>
      <w:pPr>
        <w:ind w:left="931" w:hanging="46"/>
      </w:pPr>
      <w:rPr>
        <w:rFonts w:hint="default"/>
        <w:lang w:val="en-US" w:eastAsia="en-US" w:bidi="ar-SA"/>
      </w:rPr>
    </w:lvl>
    <w:lvl w:ilvl="7" w:tplc="FF76F492">
      <w:numFmt w:val="bullet"/>
      <w:lvlText w:val="•"/>
      <w:lvlJc w:val="left"/>
      <w:pPr>
        <w:ind w:left="1000" w:hanging="46"/>
      </w:pPr>
      <w:rPr>
        <w:rFonts w:hint="default"/>
        <w:lang w:val="en-US" w:eastAsia="en-US" w:bidi="ar-SA"/>
      </w:rPr>
    </w:lvl>
    <w:lvl w:ilvl="8" w:tplc="3FBA2DFC">
      <w:numFmt w:val="bullet"/>
      <w:lvlText w:val="•"/>
      <w:lvlJc w:val="left"/>
      <w:pPr>
        <w:ind w:left="1068" w:hanging="46"/>
      </w:pPr>
      <w:rPr>
        <w:rFonts w:hint="default"/>
        <w:lang w:val="en-US" w:eastAsia="en-US" w:bidi="ar-SA"/>
      </w:rPr>
    </w:lvl>
  </w:abstractNum>
  <w:num w:numId="1" w16cid:durableId="519046891">
    <w:abstractNumId w:val="0"/>
  </w:num>
  <w:num w:numId="2" w16cid:durableId="1697537134">
    <w:abstractNumId w:val="2"/>
  </w:num>
  <w:num w:numId="3" w16cid:durableId="23698802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2D0C"/>
    <w:rsid w:val="00053812"/>
    <w:rsid w:val="00177339"/>
    <w:rsid w:val="00612D0C"/>
    <w:rsid w:val="006639C3"/>
    <w:rsid w:val="006B491C"/>
    <w:rsid w:val="007EA61C"/>
    <w:rsid w:val="009E0F13"/>
    <w:rsid w:val="00B16445"/>
    <w:rsid w:val="00B5075B"/>
    <w:rsid w:val="00B523F4"/>
    <w:rsid w:val="00D4451F"/>
    <w:rsid w:val="00DA2DDE"/>
    <w:rsid w:val="01240877"/>
    <w:rsid w:val="01554784"/>
    <w:rsid w:val="0195E8BB"/>
    <w:rsid w:val="01B3803F"/>
    <w:rsid w:val="01C1DCCD"/>
    <w:rsid w:val="01D25A82"/>
    <w:rsid w:val="022773A9"/>
    <w:rsid w:val="02C729CE"/>
    <w:rsid w:val="031A9AFD"/>
    <w:rsid w:val="034867EF"/>
    <w:rsid w:val="03B2DBC6"/>
    <w:rsid w:val="045A4F12"/>
    <w:rsid w:val="04825D48"/>
    <w:rsid w:val="049C5EC6"/>
    <w:rsid w:val="05035F26"/>
    <w:rsid w:val="051DA83C"/>
    <w:rsid w:val="061E2DA9"/>
    <w:rsid w:val="07C2E4DD"/>
    <w:rsid w:val="087C70D3"/>
    <w:rsid w:val="08842659"/>
    <w:rsid w:val="09DF4B42"/>
    <w:rsid w:val="09FCACE9"/>
    <w:rsid w:val="0A09D654"/>
    <w:rsid w:val="0A280751"/>
    <w:rsid w:val="0A292F08"/>
    <w:rsid w:val="0A445B90"/>
    <w:rsid w:val="0B44072D"/>
    <w:rsid w:val="0BFFF1B9"/>
    <w:rsid w:val="0CA5A163"/>
    <w:rsid w:val="0D7053BD"/>
    <w:rsid w:val="0DBDE98A"/>
    <w:rsid w:val="0E54BAB1"/>
    <w:rsid w:val="0E5F6A2D"/>
    <w:rsid w:val="0F497D25"/>
    <w:rsid w:val="0F801900"/>
    <w:rsid w:val="0FA109D5"/>
    <w:rsid w:val="100A02AE"/>
    <w:rsid w:val="1032FBAC"/>
    <w:rsid w:val="10414B52"/>
    <w:rsid w:val="11536FFA"/>
    <w:rsid w:val="11B942F2"/>
    <w:rsid w:val="120E47E0"/>
    <w:rsid w:val="1306E1C9"/>
    <w:rsid w:val="13533080"/>
    <w:rsid w:val="13CFB567"/>
    <w:rsid w:val="141F667A"/>
    <w:rsid w:val="15715309"/>
    <w:rsid w:val="159E3633"/>
    <w:rsid w:val="15F5DDEE"/>
    <w:rsid w:val="169D1564"/>
    <w:rsid w:val="17028F4A"/>
    <w:rsid w:val="172F6203"/>
    <w:rsid w:val="17957900"/>
    <w:rsid w:val="17B828F4"/>
    <w:rsid w:val="1836B96F"/>
    <w:rsid w:val="18CF31C5"/>
    <w:rsid w:val="193D1470"/>
    <w:rsid w:val="1993017B"/>
    <w:rsid w:val="19B7B6F9"/>
    <w:rsid w:val="1AED5A31"/>
    <w:rsid w:val="1AF671A9"/>
    <w:rsid w:val="1B011E07"/>
    <w:rsid w:val="1B81104F"/>
    <w:rsid w:val="1BAF5E19"/>
    <w:rsid w:val="1C3D62DF"/>
    <w:rsid w:val="1C6C6DC9"/>
    <w:rsid w:val="1C90ACC9"/>
    <w:rsid w:val="1D7105D2"/>
    <w:rsid w:val="1E105344"/>
    <w:rsid w:val="1E1BB30E"/>
    <w:rsid w:val="1E5BCC4B"/>
    <w:rsid w:val="1EC722CB"/>
    <w:rsid w:val="1EFBC91C"/>
    <w:rsid w:val="1F0D7871"/>
    <w:rsid w:val="1F9492FC"/>
    <w:rsid w:val="1FA686C8"/>
    <w:rsid w:val="1FC9262D"/>
    <w:rsid w:val="1FF86F7B"/>
    <w:rsid w:val="20513886"/>
    <w:rsid w:val="20A25DFE"/>
    <w:rsid w:val="21272B48"/>
    <w:rsid w:val="21B0A799"/>
    <w:rsid w:val="21D7324C"/>
    <w:rsid w:val="228C6807"/>
    <w:rsid w:val="22B5FF66"/>
    <w:rsid w:val="22DBF77D"/>
    <w:rsid w:val="23079078"/>
    <w:rsid w:val="2320438E"/>
    <w:rsid w:val="2390E899"/>
    <w:rsid w:val="23B4B413"/>
    <w:rsid w:val="242CF4B5"/>
    <w:rsid w:val="24602C43"/>
    <w:rsid w:val="24691675"/>
    <w:rsid w:val="24CF7C9D"/>
    <w:rsid w:val="253A7017"/>
    <w:rsid w:val="25461F5B"/>
    <w:rsid w:val="2592A08F"/>
    <w:rsid w:val="25A0AAC2"/>
    <w:rsid w:val="25C7BAD6"/>
    <w:rsid w:val="25F9FA9D"/>
    <w:rsid w:val="265C8C86"/>
    <w:rsid w:val="271FB02D"/>
    <w:rsid w:val="27EAB4FB"/>
    <w:rsid w:val="28E427D5"/>
    <w:rsid w:val="299A389D"/>
    <w:rsid w:val="29A22AFE"/>
    <w:rsid w:val="29C04C0B"/>
    <w:rsid w:val="29D5E5CA"/>
    <w:rsid w:val="2A9CD48F"/>
    <w:rsid w:val="2ABCA53D"/>
    <w:rsid w:val="2AC0F613"/>
    <w:rsid w:val="2AC400A1"/>
    <w:rsid w:val="2B57CC6D"/>
    <w:rsid w:val="2BDF5899"/>
    <w:rsid w:val="2C16C73A"/>
    <w:rsid w:val="2D03EC95"/>
    <w:rsid w:val="2D8FDF90"/>
    <w:rsid w:val="2DC50E6B"/>
    <w:rsid w:val="2DEE7B3F"/>
    <w:rsid w:val="2E18C3AC"/>
    <w:rsid w:val="2F2C7FAE"/>
    <w:rsid w:val="2F3E3936"/>
    <w:rsid w:val="2F8EB9D6"/>
    <w:rsid w:val="2F918A87"/>
    <w:rsid w:val="2F9B61FE"/>
    <w:rsid w:val="2FF74137"/>
    <w:rsid w:val="30382506"/>
    <w:rsid w:val="30728E84"/>
    <w:rsid w:val="31168E7D"/>
    <w:rsid w:val="323C204B"/>
    <w:rsid w:val="325FB3F5"/>
    <w:rsid w:val="32AE83FD"/>
    <w:rsid w:val="33181276"/>
    <w:rsid w:val="33626D5A"/>
    <w:rsid w:val="3440848E"/>
    <w:rsid w:val="34412FCF"/>
    <w:rsid w:val="34724373"/>
    <w:rsid w:val="35136FD8"/>
    <w:rsid w:val="352C93DD"/>
    <w:rsid w:val="354F8A6A"/>
    <w:rsid w:val="3578D47F"/>
    <w:rsid w:val="35E8CFF2"/>
    <w:rsid w:val="362B282E"/>
    <w:rsid w:val="362F1257"/>
    <w:rsid w:val="3641AD61"/>
    <w:rsid w:val="36DD1451"/>
    <w:rsid w:val="371E65A7"/>
    <w:rsid w:val="37380083"/>
    <w:rsid w:val="37571FD0"/>
    <w:rsid w:val="377E257D"/>
    <w:rsid w:val="378BCF59"/>
    <w:rsid w:val="37E6F895"/>
    <w:rsid w:val="387A9618"/>
    <w:rsid w:val="389E9277"/>
    <w:rsid w:val="39DEB385"/>
    <w:rsid w:val="3A1C7EBE"/>
    <w:rsid w:val="3A419CE2"/>
    <w:rsid w:val="3A8F961F"/>
    <w:rsid w:val="3A99CA73"/>
    <w:rsid w:val="3ACD6E5F"/>
    <w:rsid w:val="3AED8E13"/>
    <w:rsid w:val="3B38E40C"/>
    <w:rsid w:val="3B560B7E"/>
    <w:rsid w:val="3B99D572"/>
    <w:rsid w:val="3BBECBEE"/>
    <w:rsid w:val="3C7DD9FA"/>
    <w:rsid w:val="3C87B266"/>
    <w:rsid w:val="3C8B3F9C"/>
    <w:rsid w:val="3CEAF046"/>
    <w:rsid w:val="3D239654"/>
    <w:rsid w:val="3DD3C97C"/>
    <w:rsid w:val="3DF55422"/>
    <w:rsid w:val="3E189C6E"/>
    <w:rsid w:val="3E7E06BA"/>
    <w:rsid w:val="3E88A162"/>
    <w:rsid w:val="3E8B3553"/>
    <w:rsid w:val="3E9A88E6"/>
    <w:rsid w:val="3ECCDA92"/>
    <w:rsid w:val="3F16A787"/>
    <w:rsid w:val="3F6DF40B"/>
    <w:rsid w:val="3F7D0210"/>
    <w:rsid w:val="3FDD0A66"/>
    <w:rsid w:val="4004416F"/>
    <w:rsid w:val="402F82C1"/>
    <w:rsid w:val="408D4183"/>
    <w:rsid w:val="408EF477"/>
    <w:rsid w:val="40C2E30B"/>
    <w:rsid w:val="40CED56D"/>
    <w:rsid w:val="41759DA7"/>
    <w:rsid w:val="417DE4A8"/>
    <w:rsid w:val="4207D35C"/>
    <w:rsid w:val="4209B219"/>
    <w:rsid w:val="430392D7"/>
    <w:rsid w:val="4313DA57"/>
    <w:rsid w:val="4379EF1A"/>
    <w:rsid w:val="43B5267E"/>
    <w:rsid w:val="43EC39D7"/>
    <w:rsid w:val="44AC93E5"/>
    <w:rsid w:val="44CC4BE7"/>
    <w:rsid w:val="44DC6CA3"/>
    <w:rsid w:val="45CB2C73"/>
    <w:rsid w:val="46681C48"/>
    <w:rsid w:val="46DB282C"/>
    <w:rsid w:val="47BA8A74"/>
    <w:rsid w:val="47BD4A44"/>
    <w:rsid w:val="47C20467"/>
    <w:rsid w:val="484ED222"/>
    <w:rsid w:val="4930FC02"/>
    <w:rsid w:val="49371202"/>
    <w:rsid w:val="494D4C9D"/>
    <w:rsid w:val="49880A27"/>
    <w:rsid w:val="49A0337B"/>
    <w:rsid w:val="49C012E6"/>
    <w:rsid w:val="49DE3D6B"/>
    <w:rsid w:val="4A439377"/>
    <w:rsid w:val="4AC4DFCF"/>
    <w:rsid w:val="4B3617F2"/>
    <w:rsid w:val="4B3DF40B"/>
    <w:rsid w:val="4BA21058"/>
    <w:rsid w:val="4C495621"/>
    <w:rsid w:val="4C510F87"/>
    <w:rsid w:val="4CBAEF6A"/>
    <w:rsid w:val="4CD66597"/>
    <w:rsid w:val="4D73CD26"/>
    <w:rsid w:val="4DA8E17E"/>
    <w:rsid w:val="4DAFA1D6"/>
    <w:rsid w:val="4DC99CDA"/>
    <w:rsid w:val="4E5ECAC5"/>
    <w:rsid w:val="4FE72B10"/>
    <w:rsid w:val="4FEB452C"/>
    <w:rsid w:val="4FEE1113"/>
    <w:rsid w:val="503193F2"/>
    <w:rsid w:val="5034E917"/>
    <w:rsid w:val="50FBAE17"/>
    <w:rsid w:val="50FE34E5"/>
    <w:rsid w:val="51183608"/>
    <w:rsid w:val="53A6E73B"/>
    <w:rsid w:val="54191865"/>
    <w:rsid w:val="545A2720"/>
    <w:rsid w:val="547279C5"/>
    <w:rsid w:val="547B2704"/>
    <w:rsid w:val="551E6D9E"/>
    <w:rsid w:val="560C5D83"/>
    <w:rsid w:val="562661E6"/>
    <w:rsid w:val="566EC2E8"/>
    <w:rsid w:val="571F02E7"/>
    <w:rsid w:val="57BD245B"/>
    <w:rsid w:val="57C8D56F"/>
    <w:rsid w:val="583C0CAE"/>
    <w:rsid w:val="58E4BD82"/>
    <w:rsid w:val="59F9F634"/>
    <w:rsid w:val="5A12301A"/>
    <w:rsid w:val="5A22D14F"/>
    <w:rsid w:val="5A7F6B31"/>
    <w:rsid w:val="5ABE40EB"/>
    <w:rsid w:val="5AD4AAA9"/>
    <w:rsid w:val="5ADAD3DE"/>
    <w:rsid w:val="5AE7F62D"/>
    <w:rsid w:val="5B05A620"/>
    <w:rsid w:val="5B4AD929"/>
    <w:rsid w:val="5BF0C256"/>
    <w:rsid w:val="5C46E264"/>
    <w:rsid w:val="5D3173F2"/>
    <w:rsid w:val="5D5AFA4B"/>
    <w:rsid w:val="5D73F9E0"/>
    <w:rsid w:val="5DD870BB"/>
    <w:rsid w:val="5E43C1AF"/>
    <w:rsid w:val="5E5246FB"/>
    <w:rsid w:val="5F5072B0"/>
    <w:rsid w:val="5FAF4463"/>
    <w:rsid w:val="60043321"/>
    <w:rsid w:val="609D5B18"/>
    <w:rsid w:val="619DBFD0"/>
    <w:rsid w:val="61F19BC9"/>
    <w:rsid w:val="620B6291"/>
    <w:rsid w:val="6299A875"/>
    <w:rsid w:val="62F38EAE"/>
    <w:rsid w:val="63094A15"/>
    <w:rsid w:val="634C14FB"/>
    <w:rsid w:val="64C6AEF3"/>
    <w:rsid w:val="656D4C2F"/>
    <w:rsid w:val="6617F886"/>
    <w:rsid w:val="662D20C4"/>
    <w:rsid w:val="66AAE744"/>
    <w:rsid w:val="66CE232B"/>
    <w:rsid w:val="66D06EC3"/>
    <w:rsid w:val="673E045F"/>
    <w:rsid w:val="67708E06"/>
    <w:rsid w:val="688920EA"/>
    <w:rsid w:val="690E8F4D"/>
    <w:rsid w:val="69419C4E"/>
    <w:rsid w:val="698A4F23"/>
    <w:rsid w:val="6AA95AA2"/>
    <w:rsid w:val="6B1BE2A2"/>
    <w:rsid w:val="6BA5D9D1"/>
    <w:rsid w:val="6BD87A20"/>
    <w:rsid w:val="6CBC8B65"/>
    <w:rsid w:val="6D0BD8DE"/>
    <w:rsid w:val="6DC9381B"/>
    <w:rsid w:val="6F6196C0"/>
    <w:rsid w:val="6F810587"/>
    <w:rsid w:val="6FC95E32"/>
    <w:rsid w:val="709CA613"/>
    <w:rsid w:val="7113654F"/>
    <w:rsid w:val="71D8385C"/>
    <w:rsid w:val="722A924A"/>
    <w:rsid w:val="73C7BACC"/>
    <w:rsid w:val="73DB93C2"/>
    <w:rsid w:val="75838F29"/>
    <w:rsid w:val="758E1BEE"/>
    <w:rsid w:val="778415C6"/>
    <w:rsid w:val="778783A5"/>
    <w:rsid w:val="779E53DC"/>
    <w:rsid w:val="77DB0080"/>
    <w:rsid w:val="787F5C37"/>
    <w:rsid w:val="7896572E"/>
    <w:rsid w:val="78A78FB2"/>
    <w:rsid w:val="78AC772F"/>
    <w:rsid w:val="7A5DBA27"/>
    <w:rsid w:val="7A8304CF"/>
    <w:rsid w:val="7A883D01"/>
    <w:rsid w:val="7AC3721F"/>
    <w:rsid w:val="7AE10279"/>
    <w:rsid w:val="7B1C4D5C"/>
    <w:rsid w:val="7B3D1174"/>
    <w:rsid w:val="7BC88725"/>
    <w:rsid w:val="7C776D89"/>
    <w:rsid w:val="7D062686"/>
    <w:rsid w:val="7D1E2B0C"/>
    <w:rsid w:val="7DAA0435"/>
    <w:rsid w:val="7DBB5BFE"/>
    <w:rsid w:val="7DF18C42"/>
    <w:rsid w:val="7E449EF4"/>
    <w:rsid w:val="7F704E29"/>
    <w:rsid w:val="7F8F80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BE07E1"/>
  <w15:docId w15:val="{74C2D892-8DDC-46CF-A34C-2CF843A886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</w:rPr>
  </w:style>
  <w:style w:type="paragraph" w:styleId="Heading1">
    <w:name w:val="heading 1"/>
    <w:basedOn w:val="Normal"/>
    <w:uiPriority w:val="9"/>
    <w:qFormat/>
    <w:pPr>
      <w:ind w:left="120"/>
      <w:outlineLvl w:val="0"/>
    </w:pPr>
    <w:rPr>
      <w:b/>
      <w:bCs/>
      <w:sz w:val="24"/>
      <w:szCs w:val="24"/>
      <w:u w:val="single" w:color="000000"/>
    </w:rPr>
  </w:style>
  <w:style w:type="paragraph" w:styleId="Heading2">
    <w:name w:val="heading 2"/>
    <w:basedOn w:val="Normal"/>
    <w:uiPriority w:val="9"/>
    <w:unhideWhenUsed/>
    <w:qFormat/>
    <w:pPr>
      <w:ind w:left="120"/>
      <w:outlineLvl w:val="1"/>
    </w:pPr>
    <w:rPr>
      <w:b/>
      <w:bCs/>
      <w:sz w:val="24"/>
      <w:szCs w:val="24"/>
      <w:u w:val="single" w:color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4"/>
      <w:szCs w:val="24"/>
    </w:rPr>
  </w:style>
  <w:style w:type="paragraph" w:styleId="Title">
    <w:name w:val="Title"/>
    <w:basedOn w:val="Normal"/>
    <w:uiPriority w:val="10"/>
    <w:qFormat/>
    <w:pPr>
      <w:spacing w:before="1" w:line="321" w:lineRule="exact"/>
      <w:ind w:left="2280"/>
    </w:pPr>
    <w:rPr>
      <w:b/>
      <w:bCs/>
      <w:sz w:val="28"/>
      <w:szCs w:val="28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character" w:styleId="Hyperlink">
    <w:name w:val="Hyperlink"/>
    <w:basedOn w:val="DefaultParagraphFont"/>
    <w:uiPriority w:val="99"/>
    <w:semiHidden/>
    <w:unhideWhenUsed/>
    <w:rsid w:val="00B16445"/>
    <w:rPr>
      <w:color w:val="0000FF"/>
      <w:u w:val="single"/>
    </w:rPr>
  </w:style>
  <w:style w:type="paragraph" w:styleId="Header">
    <w:name w:val="header"/>
    <w:basedOn w:val="Normal"/>
    <w:uiPriority w:val="99"/>
    <w:unhideWhenUsed/>
    <w:rsid w:val="1C6C6DC9"/>
    <w:pPr>
      <w:tabs>
        <w:tab w:val="center" w:pos="4680"/>
        <w:tab w:val="right" w:pos="9360"/>
      </w:tabs>
    </w:pPr>
  </w:style>
  <w:style w:type="paragraph" w:styleId="Footer">
    <w:name w:val="footer"/>
    <w:basedOn w:val="Normal"/>
    <w:uiPriority w:val="99"/>
    <w:unhideWhenUsed/>
    <w:rsid w:val="1C6C6DC9"/>
    <w:pPr>
      <w:tabs>
        <w:tab w:val="center" w:pos="4680"/>
        <w:tab w:val="right" w:pos="9360"/>
      </w:tabs>
    </w:pPr>
  </w:style>
  <w:style w:type="table" w:styleId="TableGrid">
    <w:name w:val="Table Grid"/>
    <w:basedOn w:val="TableNormal"/>
    <w:uiPriority w:val="59"/>
    <w:rsid w:val="00FB4123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98536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955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ityofpittsburgh-my.sharepoint.com/:w:/g/personal/jennifer_massacci_pittsburghpa_gov/IQBZ72zkzjHZS4meJAglWE6RAWTFTz_MQ8tdXjya2bT0XHk?e=adgbX4" TargetMode="External"/><Relationship Id="rId13" Type="http://schemas.openxmlformats.org/officeDocument/2006/relationships/image" Target="media/image3.png"/><Relationship Id="rId18" Type="http://schemas.openxmlformats.org/officeDocument/2006/relationships/header" Target="header2.xml"/><Relationship Id="rId3" Type="http://schemas.openxmlformats.org/officeDocument/2006/relationships/settings" Target="settings.xml"/><Relationship Id="rId21" Type="http://schemas.openxmlformats.org/officeDocument/2006/relationships/footer" Target="footer3.xml"/><Relationship Id="rId7" Type="http://schemas.openxmlformats.org/officeDocument/2006/relationships/image" Target="media/image1.jpeg"/><Relationship Id="rId12" Type="http://schemas.openxmlformats.org/officeDocument/2006/relationships/hyperlink" Target="https://realestate.alleghenycounty.us/Maps?ID=0010N00357000000&amp;SearchType=3&amp;CurrRow=0&amp;SearchName=&amp;SearchStreet=&amp;SearchNum=&amp;SearchMuni=&amp;SearchParcel=0010n00357&amp;pin=0010N00357000000" TargetMode="External"/><Relationship Id="rId17" Type="http://schemas.openxmlformats.org/officeDocument/2006/relationships/image" Target="media/image5.png"/><Relationship Id="rId25" Type="http://schemas.microsoft.com/office/2020/10/relationships/intelligence" Target="intelligence2.xml"/><Relationship Id="rId2" Type="http://schemas.openxmlformats.org/officeDocument/2006/relationships/styles" Target="styles.xml"/><Relationship Id="rId16" Type="http://schemas.openxmlformats.org/officeDocument/2006/relationships/hyperlink" Target="https://cityofpittsburgh-my.sharepoint.com/:b:/g/personal/jennifer_massacci_pittsburghpa_gov/IQAAKPcmTbsWRqvPjSkBTUmgARE6ueK96uZpyLauhHVPQNQ?e=EkzWSL" TargetMode="External"/><Relationship Id="rId20" Type="http://schemas.openxmlformats.org/officeDocument/2006/relationships/header" Target="head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24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image" Target="media/image4.jpg"/><Relationship Id="rId23" Type="http://schemas.openxmlformats.org/officeDocument/2006/relationships/fontTable" Target="fontTable.xml"/><Relationship Id="rId10" Type="http://schemas.openxmlformats.org/officeDocument/2006/relationships/header" Target="header1.xml"/><Relationship Id="rId19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hyperlink" Target="https://cityofpittsburgh-my.sharepoint.com/:i:/g/personal/jennifer_massacci_pittsburghpa_gov/IQD3p94nsIW7SJIcCWkPzX3QAWWF6Y14qofYAte3VeQ6V4w?e=ZE7PMP" TargetMode="External"/><Relationship Id="rId22" Type="http://schemas.openxmlformats.org/officeDocument/2006/relationships/header" Target="header4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602</Words>
  <Characters>3433</Characters>
  <Application>Microsoft Office Word</Application>
  <DocSecurity>0</DocSecurity>
  <Lines>28</Lines>
  <Paragraphs>8</Paragraphs>
  <ScaleCrop>false</ScaleCrop>
  <Company>City of Pittsburgh</Company>
  <LinksUpToDate>false</LinksUpToDate>
  <CharactersWithSpaces>4027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Amy</dc:creator>
  <cp:lastModifiedBy>Loper, Laurie</cp:lastModifiedBy>
  <cp:revision>2</cp:revision>
  <dcterms:created xsi:type="dcterms:W3CDTF">2026-06-09T20:51:00Z</dcterms:created>
  <dcterms:modified xsi:type="dcterms:W3CDTF">2026-06-09T20:51:00Z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2022-06-30T00:00:00Z</vt:filetime>
  </property>
  <property fmtid="{D5CDD505-2E9C-101B-9397-08002B2CF9AE}" pid="3" name="Creator">
    <vt:lpwstr>Adobe Acrobat Pro DC (32-bit) 22.1.20117</vt:lpwstr>
  </property>
  <property fmtid="{D5CDD505-2E9C-101B-9397-08002B2CF9AE}" pid="4" name="LastSaved">
    <vt:filetime>2024-05-22T00:00:00Z</vt:filetime>
  </property>
  <property fmtid="{D5CDD505-2E9C-101B-9397-08002B2CF9AE}" pid="5" name="Producer">
    <vt:lpwstr>Adobe Acrobat Pro DC (32-bit) 22.1.20117</vt:lpwstr>
  </property>
</Properties>
</file>