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CF253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185921F0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2E77A81D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76683322" w14:textId="77777777" w:rsidTr="446697D4">
        <w:trPr>
          <w:trHeight w:val="315"/>
          <w:jc w:val="center"/>
        </w:trPr>
        <w:tc>
          <w:tcPr>
            <w:tcW w:w="2880" w:type="dxa"/>
            <w:vAlign w:val="center"/>
          </w:tcPr>
          <w:p w14:paraId="3F7935A7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80C2EB2" w14:textId="431BD655" w:rsidR="0026028D" w:rsidRPr="00A11267" w:rsidRDefault="00A715AC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Public Safety</w:t>
                </w:r>
              </w:p>
            </w:tc>
          </w:sdtContent>
        </w:sdt>
      </w:tr>
      <w:tr w:rsidR="003C3771" w:rsidRPr="00950428" w14:paraId="638DE8A5" w14:textId="77777777" w:rsidTr="446697D4">
        <w:trPr>
          <w:trHeight w:val="255"/>
          <w:jc w:val="center"/>
        </w:trPr>
        <w:tc>
          <w:tcPr>
            <w:tcW w:w="2880" w:type="dxa"/>
            <w:vAlign w:val="center"/>
          </w:tcPr>
          <w:p w14:paraId="167EA2B4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133496E7" w14:textId="3C83F083" w:rsidR="003C3771" w:rsidRDefault="00A715AC" w:rsidP="00561396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Charles Showers (Charles.showers@pittsburghpa.gov)</w:t>
                </w:r>
              </w:p>
            </w:tc>
          </w:sdtContent>
        </w:sdt>
      </w:tr>
      <w:tr w:rsidR="0026028D" w:rsidRPr="00950428" w14:paraId="15ADC4E8" w14:textId="77777777" w:rsidTr="446697D4">
        <w:trPr>
          <w:trHeight w:val="165"/>
          <w:jc w:val="center"/>
        </w:trPr>
        <w:tc>
          <w:tcPr>
            <w:tcW w:w="2880" w:type="dxa"/>
            <w:vAlign w:val="center"/>
          </w:tcPr>
          <w:p w14:paraId="5622DBC8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sz w:val="24"/>
              <w:szCs w:val="24"/>
            </w:r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12565955" w14:textId="2B6A90FE" w:rsidR="0026028D" w:rsidRPr="00C24F39" w:rsidRDefault="00A715AC" w:rsidP="446697D4">
                <w:pPr>
                  <w:spacing w:before="40" w:after="40" w:line="259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Sheldon Williams (sheldon.williams@pittsburghpa.gov), Takeena White (takeena.white@pittsburghpa.gov)</w:t>
                </w:r>
              </w:p>
            </w:tc>
          </w:sdtContent>
        </w:sdt>
      </w:tr>
      <w:tr w:rsidR="0026028D" w:rsidRPr="00950428" w14:paraId="5EF84D29" w14:textId="77777777" w:rsidTr="446697D4">
        <w:trPr>
          <w:trHeight w:val="300"/>
          <w:jc w:val="center"/>
        </w:trPr>
        <w:tc>
          <w:tcPr>
            <w:tcW w:w="2880" w:type="dxa"/>
            <w:vAlign w:val="center"/>
          </w:tcPr>
          <w:p w14:paraId="4667C682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63734FB" w14:textId="4BF87F41" w:rsidR="0026028D" w:rsidRPr="00950428" w:rsidRDefault="00A715AC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Contract Authorization</w:t>
                </w:r>
              </w:p>
            </w:tc>
          </w:sdtContent>
        </w:sdt>
      </w:tr>
    </w:tbl>
    <w:p w14:paraId="76B4FEC6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89EECD1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3F3A6555" w14:textId="1A2B99CC" w:rsidR="003F6BD7" w:rsidRPr="00950428" w:rsidRDefault="00A715AC" w:rsidP="00E74761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The City will partner with the United States Department of Agriculture (USDA), Animal and Plant Health Inspection Service (APHIS), Wildlife Services (WS) team on a cooperative wildlife damage management project.</w:t>
          </w:r>
          <w:r>
            <w:rPr>
              <w:sz w:val="24"/>
              <w:szCs w:val="24"/>
            </w:rPr>
            <w:br/>
          </w:r>
          <w:r>
            <w:rPr>
              <w:sz w:val="24"/>
              <w:szCs w:val="24"/>
            </w:rPr>
            <w:br/>
            <w:t>The federal government will be providing technical assistance for continuation of the white-tailed deer archery program in select City parks.</w:t>
          </w:r>
        </w:p>
      </w:sdtContent>
    </w:sdt>
    <w:p w14:paraId="3E4E47DE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8FD0299" w14:textId="77777777" w:rsidTr="446697D4">
        <w:trPr>
          <w:trHeight w:val="308"/>
          <w:jc w:val="center"/>
        </w:trPr>
        <w:tc>
          <w:tcPr>
            <w:tcW w:w="2955" w:type="dxa"/>
            <w:vAlign w:val="center"/>
          </w:tcPr>
          <w:p w14:paraId="5C27EF41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03128821" w14:textId="43A477CC" w:rsidR="00CB2BD7" w:rsidRPr="00950428" w:rsidRDefault="60C9AD1A" w:rsidP="435DAC93">
            <w:pPr>
              <w:spacing w:before="40" w:after="40" w:line="259" w:lineRule="auto"/>
            </w:pPr>
            <w:r w:rsidRPr="446697D4">
              <w:rPr>
                <w:sz w:val="24"/>
                <w:szCs w:val="24"/>
              </w:rPr>
              <w:t>$</w:t>
            </w:r>
            <w:r w:rsidR="481BDD22" w:rsidRPr="446697D4">
              <w:rPr>
                <w:sz w:val="24"/>
                <w:szCs w:val="24"/>
              </w:rPr>
              <w:t>103,132.88</w:t>
            </w:r>
          </w:p>
        </w:tc>
      </w:tr>
      <w:tr w:rsidR="00EE4AE4" w:rsidRPr="00950428" w14:paraId="470E2DC7" w14:textId="77777777" w:rsidTr="446697D4">
        <w:trPr>
          <w:trHeight w:val="293"/>
          <w:jc w:val="center"/>
        </w:trPr>
        <w:tc>
          <w:tcPr>
            <w:tcW w:w="2955" w:type="dxa"/>
            <w:vAlign w:val="center"/>
          </w:tcPr>
          <w:p w14:paraId="1D5992A9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105C172B" w14:textId="300751A2" w:rsidR="00EE4AE4" w:rsidRPr="00950428" w:rsidRDefault="00B84FD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4146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37F181D2" w14:textId="77777777" w:rsidR="00EE4AE4" w:rsidRPr="00950428" w:rsidRDefault="00B84FD3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332CFA2" w14:textId="77777777" w:rsidTr="446697D4">
        <w:trPr>
          <w:trHeight w:val="293"/>
          <w:jc w:val="center"/>
        </w:trPr>
        <w:tc>
          <w:tcPr>
            <w:tcW w:w="2955" w:type="dxa"/>
            <w:vAlign w:val="center"/>
          </w:tcPr>
          <w:p w14:paraId="05FF18FE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266E78C1" w14:textId="77777777" w:rsidR="00EE4AE4" w:rsidRPr="00950428" w:rsidRDefault="00B84FD3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71B4B98" w14:textId="0E76A222" w:rsidR="00EE4AE4" w:rsidRPr="00950428" w:rsidRDefault="00B84FD3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6B1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D2FEAFF" w14:textId="77777777" w:rsidR="00EE4AE4" w:rsidRPr="00950428" w:rsidRDefault="00B84FD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62571E50" w14:textId="53AED520" w:rsidR="00EE4AE4" w:rsidRPr="00950428" w:rsidRDefault="00B84FD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27E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1833CA8A" w14:textId="77777777" w:rsidTr="446697D4">
        <w:trPr>
          <w:trHeight w:val="293"/>
          <w:jc w:val="center"/>
        </w:trPr>
        <w:tc>
          <w:tcPr>
            <w:tcW w:w="2955" w:type="dxa"/>
            <w:vAlign w:val="center"/>
          </w:tcPr>
          <w:p w14:paraId="0F545B43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23DD1E9" w14:textId="65701192" w:rsidR="00423263" w:rsidRPr="00950428" w:rsidRDefault="00B84FD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6B1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8AAB6CF" w14:textId="40F09BE3" w:rsidR="00423263" w:rsidRPr="00950428" w:rsidRDefault="00B84FD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27E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15EDD179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F89D16B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4533D422" w14:textId="7DBBAD14" w:rsidR="003F6BD7" w:rsidRPr="00A53982" w:rsidRDefault="00B84FD3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</w:rPr>
          <w:id w:val="-1576964566"/>
          <w:placeholder>
            <w:docPart w:val="320FA520A1E94688AEB9F4F32BE0DC8B"/>
          </w:placeholder>
          <w:text/>
        </w:sdtPr>
        <w:sdtEndPr>
          <w:rPr>
            <w:rStyle w:val="Style1"/>
          </w:rPr>
        </w:sdtEndPr>
        <w:sdtContent>
          <w:r w:rsidR="00A715AC">
            <w:rPr>
              <w:rStyle w:val="Style1"/>
            </w:rPr>
            <w:t xml:space="preserve">RAD-Public Works Trust Fund, </w:t>
          </w:r>
        </w:sdtContent>
      </w:sdt>
      <w:r w:rsidR="00B927E0" w:rsidRPr="446697D4">
        <w:rPr>
          <w:rStyle w:val="Style1"/>
        </w:rPr>
        <w:t>4000280300.53901.00</w:t>
      </w:r>
    </w:p>
    <w:p w14:paraId="705DE328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CE06852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446697D4">
        <w:rPr>
          <w:b/>
          <w:bCs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7BC16E5" w14:textId="4B127B73" w:rsidR="182B5E40" w:rsidRDefault="00A715AC" w:rsidP="446697D4">
          <w:pPr>
            <w:spacing w:line="259" w:lineRule="auto"/>
            <w:rPr>
              <w:rStyle w:val="Style1"/>
            </w:rPr>
          </w:pPr>
          <w:r>
            <w:rPr>
              <w:rStyle w:val="Style1"/>
            </w:rPr>
            <w:t>Staff time for program management</w:t>
          </w:r>
        </w:p>
      </w:sdtContent>
    </w:sdt>
    <w:p w14:paraId="6104BF0E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E2253FB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55FC7A22" w14:textId="3EDC4116" w:rsidR="00E90DD1" w:rsidRDefault="00A715AC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None</w:t>
          </w:r>
        </w:p>
      </w:sdtContent>
    </w:sdt>
    <w:p w14:paraId="51E63BCC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0890EBF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AB8F098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63F2C1D8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7303785F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687E33B6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672DCCD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3186FE1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3B88FCC8" w14:textId="77777777" w:rsidR="00BC1ECF" w:rsidRPr="00950428" w:rsidRDefault="00B84FD3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15649AB" w14:textId="336E2B7A" w:rsidR="00BC1ECF" w:rsidRPr="00950428" w:rsidRDefault="00B84FD3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6B1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3654E3C3" w14:textId="77777777" w:rsidR="005C2315" w:rsidRDefault="00B84FD3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1B283FB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4C92ACF3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201CC55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A089B7E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41F69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89E7D3E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3375A56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D917287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FE3845B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6594C56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AD2385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DC824D0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2393D25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68EB786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C76D798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text w:multiLine="1"/>
      </w:sdtPr>
      <w:sdtEndPr>
        <w:rPr>
          <w:rStyle w:val="Style1"/>
        </w:rPr>
      </w:sdtEndPr>
      <w:sdtContent>
        <w:p w14:paraId="6639BA55" w14:textId="0D4FD269" w:rsidR="00481BE3" w:rsidRPr="00481BE3" w:rsidRDefault="00A715AC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Style1"/>
            </w:rPr>
            <w:t>Exempt from competitive bidding via § 161.02B (6), intergovernmental agreements</w:t>
          </w:r>
        </w:p>
      </w:sdtContent>
    </w:sdt>
    <w:p w14:paraId="4FAE4018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6ADDC42A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8BB6B3A" w14:textId="68FEE320" w:rsidR="00C8728C" w:rsidRPr="00950428" w:rsidRDefault="002A1169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90D868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7785E3E0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06EEEFEB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1776BC0D" w14:textId="77777777" w:rsidR="00C8728C" w:rsidRPr="00950428" w:rsidRDefault="00B84FD3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119029C" w14:textId="77777777" w:rsidR="00C8728C" w:rsidRPr="00950428" w:rsidRDefault="00B84FD3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6683F3F8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6F336B00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229CCD26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7476DEE1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0F5140CC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FCD9E" w14:textId="77777777" w:rsidR="00B84FD3" w:rsidRDefault="00B84FD3" w:rsidP="00B84FD3">
      <w:r>
        <w:separator/>
      </w:r>
    </w:p>
  </w:endnote>
  <w:endnote w:type="continuationSeparator" w:id="0">
    <w:p w14:paraId="36F8C9F7" w14:textId="77777777" w:rsidR="00B84FD3" w:rsidRDefault="00B84FD3" w:rsidP="00B84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E1F76" w14:textId="77777777" w:rsidR="00B84FD3" w:rsidRDefault="00B84F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95851" w14:textId="60F0BCED" w:rsidR="00B84FD3" w:rsidRDefault="00B84FD3">
    <w:pPr>
      <w:pStyle w:val="Footer"/>
    </w:pPr>
    <w:r>
      <w:t>AW – 5/20/2026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E8648" w14:textId="77777777" w:rsidR="00B84FD3" w:rsidRDefault="00B84F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24775" w14:textId="77777777" w:rsidR="00B84FD3" w:rsidRDefault="00B84FD3" w:rsidP="00B84FD3">
      <w:r>
        <w:separator/>
      </w:r>
    </w:p>
  </w:footnote>
  <w:footnote w:type="continuationSeparator" w:id="0">
    <w:p w14:paraId="301E493C" w14:textId="77777777" w:rsidR="00B84FD3" w:rsidRDefault="00B84FD3" w:rsidP="00B84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EB7F7" w14:textId="77777777" w:rsidR="00B84FD3" w:rsidRDefault="00B84F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28250" w14:textId="77777777" w:rsidR="00B84FD3" w:rsidRDefault="00B84F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381C5" w14:textId="77777777" w:rsidR="00B84FD3" w:rsidRDefault="00B84F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0F1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A1169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76B19"/>
    <w:rsid w:val="006C02FB"/>
    <w:rsid w:val="00712E0D"/>
    <w:rsid w:val="00713488"/>
    <w:rsid w:val="00726132"/>
    <w:rsid w:val="00733AF3"/>
    <w:rsid w:val="00762107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1EA0"/>
    <w:rsid w:val="008529AF"/>
    <w:rsid w:val="00854D1B"/>
    <w:rsid w:val="00872CF8"/>
    <w:rsid w:val="00875842"/>
    <w:rsid w:val="00891A1A"/>
    <w:rsid w:val="0089530F"/>
    <w:rsid w:val="008973F1"/>
    <w:rsid w:val="008C5CB7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715AC"/>
    <w:rsid w:val="00A84457"/>
    <w:rsid w:val="00A93353"/>
    <w:rsid w:val="00AA4146"/>
    <w:rsid w:val="00AA597B"/>
    <w:rsid w:val="00AA72BC"/>
    <w:rsid w:val="00AB3707"/>
    <w:rsid w:val="00AD12A8"/>
    <w:rsid w:val="00AE6077"/>
    <w:rsid w:val="00B21D5B"/>
    <w:rsid w:val="00B253BE"/>
    <w:rsid w:val="00B73C2D"/>
    <w:rsid w:val="00B84FD3"/>
    <w:rsid w:val="00B927E0"/>
    <w:rsid w:val="00B94DEE"/>
    <w:rsid w:val="00B978AF"/>
    <w:rsid w:val="00BA212F"/>
    <w:rsid w:val="00BC1ECF"/>
    <w:rsid w:val="00BF3A18"/>
    <w:rsid w:val="00C10466"/>
    <w:rsid w:val="00C17233"/>
    <w:rsid w:val="00C2271E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74761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0EA8AAB6"/>
    <w:rsid w:val="17FEB871"/>
    <w:rsid w:val="182B5E40"/>
    <w:rsid w:val="3248D9C3"/>
    <w:rsid w:val="32DDA18A"/>
    <w:rsid w:val="435DAC93"/>
    <w:rsid w:val="446697D4"/>
    <w:rsid w:val="481BDD22"/>
    <w:rsid w:val="4DFF434E"/>
    <w:rsid w:val="55BD708D"/>
    <w:rsid w:val="60C9AD1A"/>
    <w:rsid w:val="69E0A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DAA2D4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character" w:styleId="Hyperlink">
    <w:name w:val="Hyperlink"/>
    <w:basedOn w:val="DefaultParagraphFont"/>
    <w:uiPriority w:val="99"/>
    <w:unhideWhenUsed/>
    <w:rsid w:val="446697D4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B84F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84FD3"/>
  </w:style>
  <w:style w:type="paragraph" w:styleId="Footer">
    <w:name w:val="footer"/>
    <w:basedOn w:val="Normal"/>
    <w:link w:val="FooterChar"/>
    <w:unhideWhenUsed/>
    <w:rsid w:val="00B84F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B84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1FA1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435297A90252479BDE98050E1F61FF" ma:contentTypeVersion="6" ma:contentTypeDescription="Create a new document." ma:contentTypeScope="" ma:versionID="361a02b1a409ce12601ebf4da6c0396a">
  <xsd:schema xmlns:xsd="http://www.w3.org/2001/XMLSchema" xmlns:xs="http://www.w3.org/2001/XMLSchema" xmlns:p="http://schemas.microsoft.com/office/2006/metadata/properties" xmlns:ns2="e09d6d59-74e2-487a-87f7-edca48be0153" xmlns:ns3="e64ffdfb-e5c3-4974-b8d3-36776870b220" targetNamespace="http://schemas.microsoft.com/office/2006/metadata/properties" ma:root="true" ma:fieldsID="641485465a37ac5804af9951febacb0f" ns2:_="" ns3:_="">
    <xsd:import namespace="e09d6d59-74e2-487a-87f7-edca48be0153"/>
    <xsd:import namespace="e64ffdfb-e5c3-4974-b8d3-36776870b2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9d6d59-74e2-487a-87f7-edca48be0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4ffdfb-e5c3-4974-b8d3-36776870b22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3AB79-0B14-4F12-B067-F5D6808762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9d6d59-74e2-487a-87f7-edca48be0153"/>
    <ds:schemaRef ds:uri="e64ffdfb-e5c3-4974-b8d3-36776870b2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B38F95-6ACB-49AC-9F5A-AB211C3A01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DA9F9A-31F6-45BC-87B7-92DAD28E1F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E47B115-8527-41BD-BF9B-93180B820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1889</Characters>
  <Application>Microsoft Office Word</Application>
  <DocSecurity>0</DocSecurity>
  <Lines>15</Lines>
  <Paragraphs>4</Paragraphs>
  <ScaleCrop>false</ScaleCrop>
  <Company>city of pgh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Wagner, Alex</cp:lastModifiedBy>
  <cp:revision>2</cp:revision>
  <cp:lastPrinted>2020-01-27T20:30:00Z</cp:lastPrinted>
  <dcterms:created xsi:type="dcterms:W3CDTF">2023-08-21T20:21:00Z</dcterms:created>
  <dcterms:modified xsi:type="dcterms:W3CDTF">2026-05-20T15:45:00Z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0x01010019435297A90252479BDE98050E1F61FF</vt:lpwstr>
  </property>
  <property fmtid="{D5CDD505-2E9C-101B-9397-08002B2CF9AE}" pid="3" name="_AdHocReviewCycleID">
    <vt:i4>-1634332707</vt:i4>
  </property>
  <property fmtid="{D5CDD505-2E9C-101B-9397-08002B2CF9AE}" pid="4" name="_NewReviewCycle">
    <vt:lpwstr/>
  </property>
  <property fmtid="{D5CDD505-2E9C-101B-9397-08002B2CF9AE}" pid="5" name="_EmailSubject">
    <vt:lpwstr>Deer Management Legislation  </vt:lpwstr>
  </property>
  <property fmtid="{D5CDD505-2E9C-101B-9397-08002B2CF9AE}" pid="6" name="_AuthorEmail">
    <vt:lpwstr>Alisha.West@pittsburghpa.gov</vt:lpwstr>
  </property>
  <property fmtid="{D5CDD505-2E9C-101B-9397-08002B2CF9AE}" pid="7" name="_AuthorEmailDisplayName">
    <vt:lpwstr>West, Alisha</vt:lpwstr>
  </property>
  <property fmtid="{D5CDD505-2E9C-101B-9397-08002B2CF9AE}" pid="8" name="_ReviewingToolsShownOnce">
    <vt:lpwstr/>
  </property>
</Properties>
</file>