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82E2F" w14:textId="77777777" w:rsidR="003D4FF5" w:rsidRDefault="0002304E">
      <w:pPr>
        <w:pStyle w:val="Heading1"/>
        <w:spacing w:before="79"/>
        <w:ind w:left="2466" w:right="2466"/>
        <w:jc w:val="center"/>
      </w:pPr>
      <w:r>
        <w:t>Fiscal</w:t>
      </w:r>
      <w:r>
        <w:rPr>
          <w:spacing w:val="-3"/>
        </w:rPr>
        <w:t xml:space="preserve"> </w:t>
      </w:r>
      <w:r>
        <w:t>Impact</w:t>
      </w:r>
      <w:r>
        <w:rPr>
          <w:spacing w:val="-3"/>
        </w:rPr>
        <w:t xml:space="preserve"> </w:t>
      </w:r>
      <w:r>
        <w:rPr>
          <w:spacing w:val="-2"/>
        </w:rPr>
        <w:t>Statement</w:t>
      </w:r>
    </w:p>
    <w:p w14:paraId="13B0997E" w14:textId="77777777" w:rsidR="003D4FF5" w:rsidRDefault="0002304E">
      <w:pPr>
        <w:spacing w:line="274" w:lineRule="exact"/>
        <w:ind w:left="2466" w:right="2466"/>
        <w:jc w:val="center"/>
        <w:rPr>
          <w:i/>
          <w:sz w:val="24"/>
        </w:rPr>
      </w:pPr>
      <w:r>
        <w:rPr>
          <w:i/>
          <w:sz w:val="24"/>
        </w:rPr>
        <w:t>Updated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1/29/2020 to satisfy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City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Code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§219.07</w:t>
      </w:r>
    </w:p>
    <w:p w14:paraId="78FD3722" w14:textId="77777777" w:rsidR="003D4FF5" w:rsidRDefault="003D4FF5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3D4FF5" w14:paraId="062CB179" w14:textId="77777777">
        <w:trPr>
          <w:trHeight w:val="356"/>
        </w:trPr>
        <w:tc>
          <w:tcPr>
            <w:tcW w:w="2803" w:type="dxa"/>
            <w:tcBorders>
              <w:bottom w:val="single" w:sz="6" w:space="0" w:color="000000"/>
              <w:right w:val="single" w:sz="6" w:space="0" w:color="000000"/>
            </w:tcBorders>
          </w:tcPr>
          <w:p w14:paraId="253914AE" w14:textId="77777777" w:rsidR="003D4FF5" w:rsidRDefault="0002304E">
            <w:pPr>
              <w:pStyle w:val="TableParagraph"/>
              <w:spacing w:before="37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/>
              <w:bottom w:val="single" w:sz="6" w:space="0" w:color="000000"/>
            </w:tcBorders>
          </w:tcPr>
          <w:p w14:paraId="19DB1E78" w14:textId="77777777" w:rsidR="003D4FF5" w:rsidRPr="001910BF" w:rsidRDefault="00950980">
            <w:pPr>
              <w:pStyle w:val="TableParagraph"/>
              <w:spacing w:before="32"/>
              <w:rPr>
                <w:sz w:val="24"/>
              </w:rPr>
            </w:pPr>
            <w:r w:rsidRPr="001910BF">
              <w:rPr>
                <w:sz w:val="24"/>
              </w:rPr>
              <w:t>Commission on Human Relations</w:t>
            </w:r>
          </w:p>
        </w:tc>
      </w:tr>
      <w:tr w:rsidR="003D4FF5" w14:paraId="6152F1CC" w14:textId="77777777">
        <w:trPr>
          <w:trHeight w:val="354"/>
        </w:trPr>
        <w:tc>
          <w:tcPr>
            <w:tcW w:w="28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11431" w14:textId="77777777" w:rsidR="003D4FF5" w:rsidRDefault="0002304E">
            <w:pPr>
              <w:pStyle w:val="TableParagraph"/>
              <w:spacing w:before="37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90A691" w14:textId="202E3814" w:rsidR="003D4FF5" w:rsidRPr="001910BF" w:rsidRDefault="00C012AC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Courtney Smith, Fiscal &amp; Contracting Coordinator</w:t>
            </w:r>
          </w:p>
        </w:tc>
      </w:tr>
      <w:tr w:rsidR="003D4FF5" w14:paraId="6FA51B6E" w14:textId="77777777">
        <w:trPr>
          <w:trHeight w:val="633"/>
        </w:trPr>
        <w:tc>
          <w:tcPr>
            <w:tcW w:w="28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31951" w14:textId="77777777" w:rsidR="003D4FF5" w:rsidRDefault="0002304E">
            <w:pPr>
              <w:pStyle w:val="TableParagraph"/>
              <w:spacing w:before="3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Committee </w:t>
            </w:r>
            <w:r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BF1C14" w14:textId="38EB1619" w:rsidR="003D4FF5" w:rsidRPr="001910BF" w:rsidRDefault="00C012AC">
            <w:pPr>
              <w:pStyle w:val="TableParagraph"/>
              <w:spacing w:before="171"/>
              <w:rPr>
                <w:sz w:val="24"/>
              </w:rPr>
            </w:pPr>
            <w:r>
              <w:rPr>
                <w:sz w:val="24"/>
              </w:rPr>
              <w:t>Rachel Shepherd, Executive Director</w:t>
            </w:r>
          </w:p>
        </w:tc>
      </w:tr>
      <w:tr w:rsidR="003D4FF5" w14:paraId="4079C98D" w14:textId="77777777">
        <w:trPr>
          <w:trHeight w:val="354"/>
        </w:trPr>
        <w:tc>
          <w:tcPr>
            <w:tcW w:w="2803" w:type="dxa"/>
            <w:tcBorders>
              <w:top w:val="single" w:sz="6" w:space="0" w:color="000000"/>
              <w:right w:val="single" w:sz="6" w:space="0" w:color="000000"/>
            </w:tcBorders>
          </w:tcPr>
          <w:p w14:paraId="2C1A47F1" w14:textId="77777777" w:rsidR="003D4FF5" w:rsidRDefault="0002304E">
            <w:pPr>
              <w:pStyle w:val="TableParagraph"/>
              <w:spacing w:before="3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Type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/>
              <w:left w:val="single" w:sz="6" w:space="0" w:color="000000"/>
            </w:tcBorders>
          </w:tcPr>
          <w:p w14:paraId="0746C17F" w14:textId="77777777" w:rsidR="003D4FF5" w:rsidRPr="001910BF" w:rsidRDefault="00950980">
            <w:pPr>
              <w:pStyle w:val="TableParagraph"/>
              <w:spacing w:before="32"/>
              <w:rPr>
                <w:sz w:val="24"/>
              </w:rPr>
            </w:pPr>
            <w:r w:rsidRPr="001910BF">
              <w:rPr>
                <w:sz w:val="24"/>
              </w:rPr>
              <w:t>Professional Service</w:t>
            </w:r>
          </w:p>
        </w:tc>
      </w:tr>
    </w:tbl>
    <w:p w14:paraId="1B360AB4" w14:textId="77777777" w:rsidR="003D4FF5" w:rsidRDefault="003D4FF5">
      <w:pPr>
        <w:pStyle w:val="BodyText"/>
        <w:spacing w:before="1"/>
        <w:rPr>
          <w:i/>
        </w:rPr>
      </w:pPr>
    </w:p>
    <w:p w14:paraId="03456520" w14:textId="7DFB2A03" w:rsidR="003D4FF5" w:rsidRDefault="0002304E">
      <w:pPr>
        <w:pStyle w:val="Heading1"/>
        <w:spacing w:before="1"/>
        <w:rPr>
          <w:spacing w:val="-2"/>
        </w:rPr>
      </w:pPr>
      <w:r>
        <w:t>Description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Legislation</w:t>
      </w:r>
    </w:p>
    <w:p w14:paraId="184525EA" w14:textId="58865DF7" w:rsidR="003D4FF5" w:rsidRDefault="00C012AC" w:rsidP="001910BF">
      <w:pPr>
        <w:pStyle w:val="BodyText"/>
        <w:spacing w:before="5" w:after="1"/>
        <w:ind w:left="90"/>
      </w:pPr>
      <w:r>
        <w:t>Due to an increase in post-cause cases requiring</w:t>
      </w:r>
      <w:r w:rsidR="005E69E0">
        <w:t xml:space="preserve"> more legal services than anticipated, we would like to increase the amount of this contract for 2</w:t>
      </w:r>
      <w:r w:rsidR="000C3045">
        <w:t>026-2028</w:t>
      </w:r>
      <w:r w:rsidR="00BC6069">
        <w:t xml:space="preserve"> and increase the base amount of the contract by $</w:t>
      </w:r>
      <w:r w:rsidR="000C3045">
        <w:t>4</w:t>
      </w:r>
      <w:r w:rsidR="00BC6069">
        <w:t>0,000 in total.</w:t>
      </w:r>
    </w:p>
    <w:p w14:paraId="2FCC38B6" w14:textId="77777777" w:rsidR="001910BF" w:rsidRDefault="001910BF" w:rsidP="001910BF">
      <w:pPr>
        <w:pStyle w:val="BodyText"/>
        <w:spacing w:before="5" w:after="1"/>
        <w:ind w:left="90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3D4FF5" w14:paraId="00699C2E" w14:textId="77777777" w:rsidTr="2DBC1311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48A85929" w14:textId="77777777" w:rsidR="003D4FF5" w:rsidRDefault="0002304E">
            <w:pPr>
              <w:pStyle w:val="TableParagraph"/>
              <w:spacing w:before="3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7D7158D3" w14:textId="7E0194FF" w:rsidR="003D4FF5" w:rsidRDefault="0002304E">
            <w:pPr>
              <w:pStyle w:val="TableParagraph"/>
              <w:spacing w:before="32"/>
              <w:ind w:left="104"/>
              <w:rPr>
                <w:sz w:val="24"/>
              </w:rPr>
            </w:pPr>
            <w:r>
              <w:rPr>
                <w:sz w:val="24"/>
              </w:rPr>
              <w:t>$</w:t>
            </w:r>
            <w:r w:rsidR="001910BF">
              <w:rPr>
                <w:spacing w:val="-1"/>
                <w:sz w:val="24"/>
              </w:rPr>
              <w:t>1</w:t>
            </w:r>
            <w:r w:rsidR="000C3045">
              <w:rPr>
                <w:spacing w:val="-1"/>
                <w:sz w:val="24"/>
              </w:rPr>
              <w:t>6</w:t>
            </w:r>
            <w:r w:rsidR="004D5F23">
              <w:rPr>
                <w:spacing w:val="-1"/>
                <w:sz w:val="24"/>
              </w:rPr>
              <w:t>5</w:t>
            </w:r>
            <w:r w:rsidR="001910BF">
              <w:rPr>
                <w:spacing w:val="-1"/>
                <w:sz w:val="24"/>
              </w:rPr>
              <w:t>,000.00</w:t>
            </w:r>
          </w:p>
        </w:tc>
      </w:tr>
      <w:tr w:rsidR="003D4FF5" w14:paraId="2276D744" w14:textId="77777777" w:rsidTr="2DBC1311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E993832" w14:textId="77777777" w:rsidR="003D4FF5" w:rsidRDefault="0002304E">
            <w:pPr>
              <w:pStyle w:val="TableParagraph"/>
              <w:spacing w:before="5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Frequency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70DCBCF" w14:textId="77777777" w:rsidR="003D4FF5" w:rsidRDefault="0002304E" w:rsidP="2DBC1311">
            <w:pPr>
              <w:pStyle w:val="TableParagraph"/>
              <w:numPr>
                <w:ilvl w:val="0"/>
                <w:numId w:val="14"/>
              </w:numPr>
              <w:tabs>
                <w:tab w:val="left" w:pos="413"/>
              </w:tabs>
              <w:ind w:hanging="301"/>
              <w:rPr>
                <w:sz w:val="24"/>
                <w:szCs w:val="24"/>
              </w:rPr>
            </w:pPr>
            <w:r w:rsidRPr="2DBC1311">
              <w:rPr>
                <w:spacing w:val="-2"/>
                <w:sz w:val="24"/>
                <w:szCs w:val="24"/>
              </w:rPr>
              <w:t>One-</w:t>
            </w:r>
            <w:r w:rsidRPr="2DBC1311">
              <w:rPr>
                <w:spacing w:val="-4"/>
                <w:sz w:val="24"/>
                <w:szCs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37506671" w14:textId="77777777" w:rsidR="003D4FF5" w:rsidRDefault="001910BF" w:rsidP="2DBC1311">
            <w:pPr>
              <w:pStyle w:val="TableParagraph"/>
              <w:tabs>
                <w:tab w:val="left" w:pos="407"/>
              </w:tabs>
              <w:ind w:left="106"/>
              <w:rPr>
                <w:sz w:val="24"/>
                <w:szCs w:val="24"/>
              </w:rPr>
            </w:pPr>
            <w:r w:rsidRPr="2DBC1311">
              <w:rPr>
                <w:rFonts w:ascii="MS Gothic" w:eastAsia="MS Gothic" w:hAnsi="MS Gothic" w:cs="MS Gothic"/>
                <w:sz w:val="24"/>
                <w:szCs w:val="24"/>
                <w:highlight w:val="lightGray"/>
              </w:rPr>
              <w:t>×</w:t>
            </w:r>
            <w:r w:rsidR="0002304E" w:rsidRPr="2DBC1311">
              <w:rPr>
                <w:spacing w:val="-2"/>
                <w:sz w:val="24"/>
                <w:szCs w:val="24"/>
              </w:rPr>
              <w:t>Multi-</w:t>
            </w:r>
            <w:r w:rsidR="0002304E" w:rsidRPr="2DBC1311">
              <w:rPr>
                <w:spacing w:val="-4"/>
                <w:sz w:val="24"/>
                <w:szCs w:val="24"/>
              </w:rPr>
              <w:t>Year</w:t>
            </w:r>
          </w:p>
        </w:tc>
      </w:tr>
      <w:tr w:rsidR="003D4FF5" w14:paraId="53E30548" w14:textId="77777777" w:rsidTr="2DBC1311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42D19DA" w14:textId="77777777" w:rsidR="003D4FF5" w:rsidRDefault="0002304E">
            <w:pPr>
              <w:pStyle w:val="TableParagraph"/>
              <w:spacing w:before="5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Funding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145AB59" w14:textId="765A0F85" w:rsidR="003D4FF5" w:rsidRDefault="5CE0E75A" w:rsidP="2DBC1311">
            <w:pPr>
              <w:pStyle w:val="TableParagraph"/>
              <w:tabs>
                <w:tab w:val="left" w:pos="413"/>
              </w:tabs>
              <w:ind w:left="412" w:hanging="301"/>
              <w:rPr>
                <w:sz w:val="24"/>
                <w:szCs w:val="24"/>
              </w:rPr>
            </w:pPr>
            <w:r w:rsidRPr="2DBC1311">
              <w:rPr>
                <w:rFonts w:ascii="MS Gothic" w:eastAsia="MS Gothic" w:hAnsi="MS Gothic" w:cs="MS Gothic"/>
                <w:sz w:val="24"/>
                <w:szCs w:val="24"/>
                <w:highlight w:val="lightGray"/>
              </w:rPr>
              <w:t>×</w:t>
            </w:r>
            <w:r w:rsidRPr="2DBC1311">
              <w:rPr>
                <w:sz w:val="24"/>
                <w:szCs w:val="24"/>
              </w:rPr>
              <w:t xml:space="preserve"> 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CB1F11" w14:textId="77777777" w:rsidR="003D4FF5" w:rsidRDefault="0002304E">
            <w:pPr>
              <w:pStyle w:val="TableParagraph"/>
              <w:numPr>
                <w:ilvl w:val="0"/>
                <w:numId w:val="11"/>
              </w:numPr>
              <w:tabs>
                <w:tab w:val="left" w:pos="415"/>
              </w:tabs>
              <w:ind w:hanging="301"/>
              <w:rPr>
                <w:sz w:val="24"/>
              </w:rPr>
            </w:pPr>
            <w:r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73AFAE" w14:textId="77777777" w:rsidR="003D4FF5" w:rsidRDefault="0002304E">
            <w:pPr>
              <w:pStyle w:val="TableParagraph"/>
              <w:numPr>
                <w:ilvl w:val="0"/>
                <w:numId w:val="10"/>
              </w:numPr>
              <w:tabs>
                <w:tab w:val="left" w:pos="415"/>
              </w:tabs>
              <w:ind w:hanging="301"/>
              <w:rPr>
                <w:sz w:val="24"/>
              </w:rPr>
            </w:pPr>
            <w:r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6827A49D" w14:textId="10A3D147" w:rsidR="003D4FF5" w:rsidRDefault="001910BF" w:rsidP="2DBC1311">
            <w:pPr>
              <w:pStyle w:val="TableParagraph"/>
              <w:tabs>
                <w:tab w:val="left" w:pos="404"/>
              </w:tabs>
              <w:ind w:left="103"/>
              <w:rPr>
                <w:sz w:val="24"/>
                <w:szCs w:val="24"/>
              </w:rPr>
            </w:pPr>
            <w:r>
              <w:rPr>
                <w:rFonts w:ascii="MS Gothic" w:eastAsia="MS Gothic" w:hAnsi="MS Gothic" w:cs="MS Gothic"/>
                <w:sz w:val="24"/>
                <w:szCs w:val="24"/>
                <w:highlight w:val="lightGray"/>
              </w:rPr>
              <w:t>×</w:t>
            </w:r>
            <w:r w:rsidR="5C54E018" w:rsidRPr="2DBC1311">
              <w:rPr>
                <w:sz w:val="24"/>
                <w:szCs w:val="24"/>
              </w:rPr>
              <w:t xml:space="preserve"> T</w:t>
            </w:r>
            <w:r w:rsidR="0002304E" w:rsidRPr="2DBC1311">
              <w:rPr>
                <w:sz w:val="24"/>
                <w:szCs w:val="24"/>
              </w:rPr>
              <w:t>rust</w:t>
            </w:r>
            <w:r w:rsidR="0002304E" w:rsidRPr="2DBC1311">
              <w:rPr>
                <w:spacing w:val="-2"/>
                <w:sz w:val="24"/>
                <w:szCs w:val="24"/>
              </w:rPr>
              <w:t xml:space="preserve"> </w:t>
            </w:r>
            <w:r w:rsidR="0002304E" w:rsidRPr="2DBC1311">
              <w:rPr>
                <w:spacing w:val="-4"/>
                <w:sz w:val="24"/>
                <w:szCs w:val="24"/>
              </w:rPr>
              <w:t>Fund</w:t>
            </w:r>
          </w:p>
        </w:tc>
      </w:tr>
      <w:tr w:rsidR="003D4FF5" w14:paraId="24BC9763" w14:textId="77777777" w:rsidTr="2DBC1311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474E8AB9" w14:textId="77777777" w:rsidR="003D4FF5" w:rsidRDefault="0002304E">
            <w:pPr>
              <w:pStyle w:val="TableParagraph"/>
              <w:spacing w:before="5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Is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this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item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2B2CC6CE" w14:textId="77777777" w:rsidR="003D4FF5" w:rsidRDefault="001910BF" w:rsidP="001910BF">
            <w:pPr>
              <w:pStyle w:val="TableParagraph"/>
              <w:tabs>
                <w:tab w:val="left" w:pos="413"/>
              </w:tabs>
              <w:spacing w:before="43"/>
              <w:ind w:left="112"/>
              <w:rPr>
                <w:sz w:val="24"/>
              </w:rPr>
            </w:pPr>
            <w:r>
              <w:rPr>
                <w:rFonts w:ascii="MS Gothic" w:eastAsia="MS Gothic" w:hAnsi="MS Gothic" w:cs="MS Gothic" w:hint="eastAsia"/>
                <w:b/>
                <w:sz w:val="24"/>
                <w:szCs w:val="24"/>
                <w:highlight w:val="lightGray"/>
              </w:rPr>
              <w:t>×</w:t>
            </w:r>
            <w:r w:rsidR="0002304E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6FD3A061" w14:textId="77777777" w:rsidR="003D4FF5" w:rsidRDefault="0002304E">
            <w:pPr>
              <w:pStyle w:val="TableParagraph"/>
              <w:numPr>
                <w:ilvl w:val="0"/>
                <w:numId w:val="7"/>
              </w:numPr>
              <w:tabs>
                <w:tab w:val="left" w:pos="407"/>
              </w:tabs>
              <w:spacing w:before="43"/>
              <w:ind w:hanging="301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</w:tr>
    </w:tbl>
    <w:p w14:paraId="7208650A" w14:textId="77777777" w:rsidR="003D4FF5" w:rsidRDefault="003D4FF5">
      <w:pPr>
        <w:pStyle w:val="BodyText"/>
      </w:pPr>
    </w:p>
    <w:p w14:paraId="471913B0" w14:textId="77777777" w:rsidR="003D4FF5" w:rsidRDefault="0002304E">
      <w:pPr>
        <w:pStyle w:val="Heading1"/>
      </w:pPr>
      <w:r>
        <w:t>JDE</w:t>
      </w:r>
      <w:r>
        <w:rPr>
          <w:spacing w:val="-3"/>
        </w:rPr>
        <w:t xml:space="preserve"> </w:t>
      </w:r>
      <w:r>
        <w:t>Account</w:t>
      </w:r>
      <w:r>
        <w:rPr>
          <w:spacing w:val="-2"/>
        </w:rPr>
        <w:t xml:space="preserve"> Information</w:t>
      </w:r>
    </w:p>
    <w:p w14:paraId="4E5ABB2C" w14:textId="07C168A0" w:rsidR="003D4FF5" w:rsidRDefault="003D4FF5" w:rsidP="005E69E0">
      <w:pPr>
        <w:pStyle w:val="BodyText"/>
        <w:ind w:right="110"/>
      </w:pPr>
    </w:p>
    <w:p w14:paraId="5592DF1E" w14:textId="35758C3F" w:rsidR="00BC6069" w:rsidRDefault="00BC6069" w:rsidP="00BC6069">
      <w:pPr>
        <w:pStyle w:val="BodyText"/>
        <w:ind w:left="120" w:right="110"/>
      </w:pPr>
      <w:r>
        <w:t>$25,000</w:t>
      </w:r>
      <w:r>
        <w:tab/>
        <w:t>202</w:t>
      </w:r>
      <w:r w:rsidR="000C3045">
        <w:t>4</w:t>
      </w:r>
      <w:r>
        <w:tab/>
      </w:r>
      <w:r>
        <w:tab/>
      </w:r>
      <w:r w:rsidR="000C3045">
        <w:rPr>
          <w:rStyle w:val="normaltextrun"/>
          <w:color w:val="000000"/>
        </w:rPr>
        <w:t>11101.105000.53.53517</w:t>
      </w:r>
    </w:p>
    <w:p w14:paraId="2642881C" w14:textId="75F88C16" w:rsidR="000C3045" w:rsidRDefault="00FA22B2" w:rsidP="00C012AC">
      <w:pPr>
        <w:pStyle w:val="BodyText"/>
        <w:ind w:left="120" w:right="110"/>
        <w:rPr>
          <w:rStyle w:val="normaltextrun"/>
          <w:color w:val="000000"/>
        </w:rPr>
      </w:pPr>
      <w:r>
        <w:t>$</w:t>
      </w:r>
      <w:r w:rsidR="000C3045">
        <w:t>2</w:t>
      </w:r>
      <w:r>
        <w:t>5,000</w:t>
      </w:r>
      <w:r>
        <w:tab/>
      </w:r>
      <w:r w:rsidR="00C012AC">
        <w:t>202</w:t>
      </w:r>
      <w:r w:rsidR="000C3045">
        <w:t>5</w:t>
      </w:r>
      <w:r w:rsidR="00C012AC">
        <w:tab/>
      </w:r>
      <w:r w:rsidR="00C012AC">
        <w:tab/>
      </w:r>
      <w:r w:rsidR="000C3045">
        <w:rPr>
          <w:rStyle w:val="normaltextrun"/>
          <w:color w:val="000000"/>
        </w:rPr>
        <w:t>11101.105000.53.53517</w:t>
      </w:r>
    </w:p>
    <w:p w14:paraId="454EF6C4" w14:textId="6C4BB49E" w:rsidR="000C3045" w:rsidRDefault="00FA22B2" w:rsidP="00C012AC">
      <w:pPr>
        <w:pStyle w:val="BodyText"/>
        <w:ind w:left="120" w:right="110"/>
        <w:rPr>
          <w:rStyle w:val="normaltextrun"/>
          <w:color w:val="000000"/>
        </w:rPr>
      </w:pPr>
      <w:r>
        <w:t>$</w:t>
      </w:r>
      <w:r w:rsidR="000C3045">
        <w:t>2</w:t>
      </w:r>
      <w:r>
        <w:t>5,000</w:t>
      </w:r>
      <w:r>
        <w:tab/>
      </w:r>
      <w:r w:rsidR="00C012AC">
        <w:t>202</w:t>
      </w:r>
      <w:r w:rsidR="000C3045">
        <w:t>6</w:t>
      </w:r>
      <w:r w:rsidR="00C012AC">
        <w:tab/>
      </w:r>
      <w:r w:rsidR="00C012AC">
        <w:tab/>
      </w:r>
      <w:r w:rsidR="000C3045">
        <w:rPr>
          <w:rStyle w:val="normaltextrun"/>
          <w:color w:val="000000"/>
        </w:rPr>
        <w:t>11101.105000.53.53517</w:t>
      </w:r>
    </w:p>
    <w:p w14:paraId="18AE8BDA" w14:textId="2BB6B2BC" w:rsidR="000C3045" w:rsidRPr="000C3045" w:rsidRDefault="000C3045" w:rsidP="000C3045">
      <w:pPr>
        <w:pStyle w:val="BodyText"/>
        <w:ind w:left="120" w:right="110"/>
        <w:rPr>
          <w:rStyle w:val="normaltextrun"/>
        </w:rPr>
      </w:pPr>
      <w:r>
        <w:t>$20,000</w:t>
      </w:r>
      <w:r>
        <w:tab/>
        <w:t>2026</w:t>
      </w:r>
      <w:r>
        <w:tab/>
      </w:r>
      <w:r>
        <w:tab/>
        <w:t>1050282000.53517.00</w:t>
      </w:r>
    </w:p>
    <w:p w14:paraId="73994373" w14:textId="7BCF1151" w:rsidR="00C012AC" w:rsidRDefault="00FA22B2" w:rsidP="00C012AC">
      <w:pPr>
        <w:pStyle w:val="BodyText"/>
        <w:ind w:left="120" w:right="110"/>
      </w:pPr>
      <w:r>
        <w:t>$</w:t>
      </w:r>
      <w:r w:rsidR="000C3045">
        <w:t>2</w:t>
      </w:r>
      <w:r>
        <w:t>5,000</w:t>
      </w:r>
      <w:r>
        <w:tab/>
      </w:r>
      <w:r w:rsidR="00C012AC">
        <w:t>202</w:t>
      </w:r>
      <w:r w:rsidR="000C3045">
        <w:t>7</w:t>
      </w:r>
      <w:r w:rsidR="00C012AC">
        <w:tab/>
      </w:r>
      <w:r w:rsidR="00C012AC">
        <w:tab/>
      </w:r>
      <w:r w:rsidR="000C3045">
        <w:rPr>
          <w:rStyle w:val="normaltextrun"/>
          <w:color w:val="000000"/>
        </w:rPr>
        <w:t>11101.105000.53.53517</w:t>
      </w:r>
    </w:p>
    <w:p w14:paraId="26B020C7" w14:textId="2B2861B4" w:rsidR="000C3045" w:rsidRDefault="000C3045" w:rsidP="00C012AC">
      <w:pPr>
        <w:pStyle w:val="BodyText"/>
        <w:ind w:left="120" w:right="110"/>
      </w:pPr>
      <w:r>
        <w:t>$10,000</w:t>
      </w:r>
      <w:r>
        <w:tab/>
        <w:t>2027</w:t>
      </w:r>
      <w:r>
        <w:tab/>
      </w:r>
      <w:r>
        <w:tab/>
        <w:t>1050282000.53517.00</w:t>
      </w:r>
    </w:p>
    <w:p w14:paraId="298F1EFB" w14:textId="6F6C924C" w:rsidR="00BC6069" w:rsidRDefault="00BC6069" w:rsidP="00C012AC">
      <w:pPr>
        <w:pStyle w:val="BodyText"/>
        <w:ind w:left="120" w:right="110"/>
      </w:pPr>
      <w:r>
        <w:t>$</w:t>
      </w:r>
      <w:r w:rsidR="000C3045">
        <w:t>2</w:t>
      </w:r>
      <w:r>
        <w:t>5,000</w:t>
      </w:r>
      <w:r>
        <w:tab/>
        <w:t>202</w:t>
      </w:r>
      <w:r w:rsidR="000C3045">
        <w:t>8</w:t>
      </w:r>
      <w:r>
        <w:tab/>
      </w:r>
      <w:r>
        <w:tab/>
      </w:r>
      <w:r w:rsidR="000C3045">
        <w:rPr>
          <w:rStyle w:val="normaltextrun"/>
          <w:color w:val="000000"/>
        </w:rPr>
        <w:t>11101.105000.53.53517</w:t>
      </w:r>
    </w:p>
    <w:p w14:paraId="1F1912F1" w14:textId="505BB56F" w:rsidR="000C3045" w:rsidRDefault="000C3045" w:rsidP="000C3045">
      <w:pPr>
        <w:pStyle w:val="BodyText"/>
        <w:ind w:left="120" w:right="110"/>
      </w:pPr>
      <w:r>
        <w:t>$10,000</w:t>
      </w:r>
      <w:r>
        <w:tab/>
        <w:t>2028</w:t>
      </w:r>
      <w:r>
        <w:tab/>
      </w:r>
      <w:r>
        <w:tab/>
        <w:t>1050282000.53517.00</w:t>
      </w:r>
    </w:p>
    <w:p w14:paraId="587CA546" w14:textId="0AD944AB" w:rsidR="003D4FF5" w:rsidRDefault="003D4FF5" w:rsidP="2DBC1311">
      <w:pPr>
        <w:pStyle w:val="BodyText"/>
        <w:spacing w:before="5"/>
        <w:ind w:right="110"/>
      </w:pPr>
    </w:p>
    <w:p w14:paraId="40DD5741" w14:textId="77777777" w:rsidR="003D4FF5" w:rsidRDefault="0002304E">
      <w:pPr>
        <w:pStyle w:val="Heading1"/>
      </w:pPr>
      <w:r>
        <w:t>Additional</w:t>
      </w:r>
      <w:r>
        <w:rPr>
          <w:spacing w:val="-4"/>
        </w:rPr>
        <w:t xml:space="preserve"> </w:t>
      </w:r>
      <w:r>
        <w:t>Operational</w:t>
      </w:r>
      <w:r>
        <w:rPr>
          <w:spacing w:val="-5"/>
        </w:rPr>
        <w:t xml:space="preserve"> </w:t>
      </w:r>
      <w:r>
        <w:rPr>
          <w:spacing w:val="-4"/>
        </w:rPr>
        <w:t>Costs</w:t>
      </w:r>
    </w:p>
    <w:p w14:paraId="066936E0" w14:textId="77777777" w:rsidR="003D4FF5" w:rsidRPr="001910BF" w:rsidRDefault="001910BF">
      <w:pPr>
        <w:pStyle w:val="BodyText"/>
        <w:ind w:left="120" w:right="216"/>
      </w:pPr>
      <w:r w:rsidRPr="001910BF">
        <w:t>Not applicable.</w:t>
      </w:r>
    </w:p>
    <w:p w14:paraId="0D6AF630" w14:textId="77777777" w:rsidR="003D4FF5" w:rsidRDefault="003D4FF5">
      <w:pPr>
        <w:pStyle w:val="BodyText"/>
        <w:spacing w:before="3"/>
      </w:pPr>
    </w:p>
    <w:p w14:paraId="5B733580" w14:textId="77777777" w:rsidR="003D4FF5" w:rsidRDefault="0002304E">
      <w:pPr>
        <w:pStyle w:val="Heading1"/>
      </w:pPr>
      <w:r>
        <w:t>Impact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City</w:t>
      </w:r>
      <w:r>
        <w:rPr>
          <w:spacing w:val="-1"/>
        </w:rPr>
        <w:t xml:space="preserve"> </w:t>
      </w:r>
      <w:r>
        <w:rPr>
          <w:spacing w:val="-2"/>
        </w:rPr>
        <w:t>Revenue</w:t>
      </w:r>
    </w:p>
    <w:p w14:paraId="6DD853D4" w14:textId="77777777" w:rsidR="003D4FF5" w:rsidRPr="001910BF" w:rsidRDefault="001910BF">
      <w:pPr>
        <w:pStyle w:val="BodyText"/>
        <w:spacing w:line="274" w:lineRule="exact"/>
        <w:ind w:left="120"/>
      </w:pPr>
      <w:r w:rsidRPr="001910BF">
        <w:t>No impact.</w:t>
      </w:r>
    </w:p>
    <w:p w14:paraId="0CAABBD3" w14:textId="77777777" w:rsidR="003D4FF5" w:rsidRDefault="003D4FF5">
      <w:pPr>
        <w:spacing w:line="274" w:lineRule="exact"/>
      </w:pPr>
    </w:p>
    <w:p w14:paraId="103A0EC3" w14:textId="77777777" w:rsidR="00E94425" w:rsidRPr="00E94425" w:rsidRDefault="00E94425" w:rsidP="00E94425"/>
    <w:p w14:paraId="3C892325" w14:textId="77777777" w:rsidR="00E94425" w:rsidRPr="00E94425" w:rsidRDefault="00E94425" w:rsidP="00E94425"/>
    <w:p w14:paraId="0D33FFC2" w14:textId="77777777" w:rsidR="00E94425" w:rsidRPr="00E94425" w:rsidRDefault="00E94425" w:rsidP="00E94425"/>
    <w:p w14:paraId="2DE8F35E" w14:textId="77777777" w:rsidR="00E94425" w:rsidRPr="00E94425" w:rsidRDefault="00E94425" w:rsidP="00E94425"/>
    <w:p w14:paraId="44EEFA2C" w14:textId="77777777" w:rsidR="00E94425" w:rsidRPr="00E94425" w:rsidRDefault="00E94425" w:rsidP="00E94425"/>
    <w:p w14:paraId="688D0371" w14:textId="77777777" w:rsidR="00E94425" w:rsidRPr="00E94425" w:rsidRDefault="00E94425" w:rsidP="00E94425"/>
    <w:p w14:paraId="5405CCCE" w14:textId="77777777" w:rsidR="00E94425" w:rsidRPr="00E94425" w:rsidRDefault="00E94425" w:rsidP="00E94425"/>
    <w:p w14:paraId="6ACF8A89" w14:textId="77777777" w:rsidR="00E94425" w:rsidRPr="00E94425" w:rsidRDefault="00E94425" w:rsidP="00E94425"/>
    <w:p w14:paraId="7A3A1E7B" w14:textId="77777777" w:rsidR="00E94425" w:rsidRPr="00E94425" w:rsidRDefault="00E94425" w:rsidP="00E94425"/>
    <w:p w14:paraId="5EDE1B01" w14:textId="77777777" w:rsidR="00E94425" w:rsidRDefault="00E94425" w:rsidP="00E94425"/>
    <w:p w14:paraId="7B2ACC83" w14:textId="20095706" w:rsidR="00E94425" w:rsidRDefault="00E94425" w:rsidP="00E94425">
      <w:pPr>
        <w:jc w:val="right"/>
      </w:pPr>
      <w:r>
        <w:t>AH 5/7/2026</w:t>
      </w:r>
    </w:p>
    <w:p w14:paraId="4E6CCE91" w14:textId="77777777" w:rsidR="00E94425" w:rsidRDefault="00E94425" w:rsidP="00E94425"/>
    <w:p w14:paraId="1F14CE2D" w14:textId="33F4B913" w:rsidR="00E94425" w:rsidRPr="00E94425" w:rsidRDefault="00E94425" w:rsidP="00E94425">
      <w:pPr>
        <w:sectPr w:rsidR="00E94425" w:rsidRPr="00E94425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</w:p>
    <w:p w14:paraId="7C364606" w14:textId="77777777" w:rsidR="003D4FF5" w:rsidRDefault="0002304E">
      <w:pPr>
        <w:pStyle w:val="Heading1"/>
        <w:spacing w:before="79" w:line="240" w:lineRule="auto"/>
      </w:pPr>
      <w:r>
        <w:rPr>
          <w:u w:val="single"/>
        </w:rPr>
        <w:lastRenderedPageBreak/>
        <w:t>If</w:t>
      </w:r>
      <w:r>
        <w:rPr>
          <w:spacing w:val="-2"/>
          <w:u w:val="single"/>
        </w:rPr>
        <w:t xml:space="preserve"> </w:t>
      </w:r>
      <w:r>
        <w:rPr>
          <w:u w:val="single"/>
        </w:rPr>
        <w:t>the</w:t>
      </w:r>
      <w:r>
        <w:rPr>
          <w:spacing w:val="-3"/>
          <w:u w:val="single"/>
        </w:rPr>
        <w:t xml:space="preserve"> </w:t>
      </w:r>
      <w:r>
        <w:rPr>
          <w:u w:val="single"/>
        </w:rPr>
        <w:t>resolution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authorizes</w:t>
      </w:r>
      <w:r>
        <w:rPr>
          <w:spacing w:val="-2"/>
          <w:u w:val="single"/>
        </w:rPr>
        <w:t xml:space="preserve"> </w:t>
      </w:r>
      <w:r>
        <w:rPr>
          <w:u w:val="single"/>
        </w:rPr>
        <w:t>a</w:t>
      </w:r>
      <w:r>
        <w:rPr>
          <w:spacing w:val="-2"/>
          <w:u w:val="single"/>
        </w:rPr>
        <w:t xml:space="preserve"> </w:t>
      </w:r>
      <w:r>
        <w:rPr>
          <w:u w:val="single"/>
        </w:rPr>
        <w:t>professional</w:t>
      </w:r>
      <w:r>
        <w:rPr>
          <w:spacing w:val="-2"/>
          <w:u w:val="single"/>
        </w:rPr>
        <w:t xml:space="preserve"> </w:t>
      </w:r>
      <w:r>
        <w:rPr>
          <w:u w:val="single"/>
        </w:rPr>
        <w:t>services</w:t>
      </w:r>
      <w:r>
        <w:rPr>
          <w:spacing w:val="-2"/>
          <w:u w:val="single"/>
        </w:rPr>
        <w:t xml:space="preserve"> </w:t>
      </w:r>
      <w:r>
        <w:rPr>
          <w:u w:val="single"/>
        </w:rPr>
        <w:t>contract,</w:t>
      </w:r>
      <w:r>
        <w:rPr>
          <w:spacing w:val="-2"/>
          <w:u w:val="single"/>
        </w:rPr>
        <w:t xml:space="preserve"> </w:t>
      </w:r>
      <w:r>
        <w:rPr>
          <w:u w:val="single"/>
        </w:rPr>
        <w:t>complete</w:t>
      </w:r>
      <w:r>
        <w:rPr>
          <w:spacing w:val="-1"/>
          <w:u w:val="single"/>
        </w:rPr>
        <w:t xml:space="preserve"> </w:t>
      </w:r>
      <w:r>
        <w:rPr>
          <w:u w:val="single"/>
        </w:rPr>
        <w:t>this</w:t>
      </w:r>
      <w:r>
        <w:rPr>
          <w:spacing w:val="-2"/>
          <w:u w:val="single"/>
        </w:rPr>
        <w:t xml:space="preserve"> page:</w:t>
      </w:r>
    </w:p>
    <w:p w14:paraId="49293E6E" w14:textId="77777777" w:rsidR="003D4FF5" w:rsidRDefault="003D4FF5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3D4FF5" w14:paraId="0EE33D7E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4E4CCB51" w14:textId="77777777" w:rsidR="003D4FF5" w:rsidRDefault="0002304E">
            <w:pPr>
              <w:pStyle w:val="TableParagraph"/>
              <w:spacing w:before="5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Procurement</w:t>
            </w:r>
          </w:p>
          <w:p w14:paraId="7320B598" w14:textId="77777777" w:rsidR="003D4FF5" w:rsidRDefault="0002304E">
            <w:pPr>
              <w:pStyle w:val="TableParagraph"/>
              <w:spacing w:before="36"/>
              <w:rPr>
                <w:i/>
                <w:sz w:val="24"/>
              </w:rPr>
            </w:pPr>
            <w:r>
              <w:rPr>
                <w:i/>
                <w:sz w:val="24"/>
              </w:rPr>
              <w:t>Select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48E379E2" w14:textId="77777777" w:rsidR="003D4FF5" w:rsidRDefault="0002304E">
            <w:pPr>
              <w:pStyle w:val="TableParagraph"/>
              <w:numPr>
                <w:ilvl w:val="0"/>
                <w:numId w:val="6"/>
              </w:numPr>
              <w:tabs>
                <w:tab w:val="left" w:pos="413"/>
              </w:tabs>
              <w:spacing w:before="198"/>
              <w:ind w:hanging="301"/>
              <w:rPr>
                <w:sz w:val="24"/>
              </w:rPr>
            </w:pPr>
            <w:r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59C7C212" w14:textId="4871158D" w:rsidR="003D4FF5" w:rsidRDefault="0002304E" w:rsidP="001910BF">
            <w:pPr>
              <w:pStyle w:val="TableParagraph"/>
              <w:tabs>
                <w:tab w:val="left" w:pos="415"/>
              </w:tabs>
              <w:spacing w:before="64" w:line="237" w:lineRule="auto"/>
              <w:ind w:left="157" w:right="118"/>
              <w:rPr>
                <w:sz w:val="24"/>
              </w:rPr>
            </w:pPr>
            <w:r>
              <w:rPr>
                <w:sz w:val="24"/>
              </w:rPr>
              <w:t>Signed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5F6D06C0" w14:textId="5039F427" w:rsidR="003D4FF5" w:rsidRDefault="008868C5" w:rsidP="008868C5">
            <w:pPr>
              <w:pStyle w:val="TableParagraph"/>
              <w:tabs>
                <w:tab w:val="left" w:pos="300"/>
              </w:tabs>
              <w:ind w:right="175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X  </w:t>
            </w:r>
            <w:r w:rsidR="0002304E">
              <w:rPr>
                <w:sz w:val="24"/>
              </w:rPr>
              <w:t>Amendment</w:t>
            </w:r>
            <w:proofErr w:type="gramEnd"/>
            <w:r w:rsidR="0002304E">
              <w:rPr>
                <w:spacing w:val="-2"/>
                <w:sz w:val="24"/>
              </w:rPr>
              <w:t xml:space="preserve"> </w:t>
            </w:r>
            <w:r w:rsidR="0002304E">
              <w:rPr>
                <w:sz w:val="24"/>
              </w:rPr>
              <w:t>to</w:t>
            </w:r>
            <w:r w:rsidR="0002304E">
              <w:rPr>
                <w:spacing w:val="-2"/>
                <w:sz w:val="24"/>
              </w:rPr>
              <w:t xml:space="preserve"> </w:t>
            </w:r>
            <w:r w:rsidR="0002304E">
              <w:rPr>
                <w:sz w:val="24"/>
              </w:rPr>
              <w:t>Existing</w:t>
            </w:r>
            <w:r w:rsidR="0002304E">
              <w:rPr>
                <w:spacing w:val="-4"/>
                <w:sz w:val="24"/>
              </w:rPr>
              <w:t xml:space="preserve"> </w:t>
            </w:r>
            <w:r w:rsidR="0002304E">
              <w:rPr>
                <w:spacing w:val="-2"/>
                <w:sz w:val="24"/>
              </w:rPr>
              <w:t>Contract</w:t>
            </w:r>
          </w:p>
          <w:p w14:paraId="74A8E843" w14:textId="77777777" w:rsidR="003D4FF5" w:rsidRDefault="0002304E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Do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not fill out 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rest of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form.</w:t>
            </w:r>
          </w:p>
        </w:tc>
      </w:tr>
    </w:tbl>
    <w:p w14:paraId="3EBAB4A9" w14:textId="77777777" w:rsidR="003D4FF5" w:rsidRDefault="003D4FF5">
      <w:pPr>
        <w:pStyle w:val="BodyText"/>
        <w:spacing w:before="1"/>
        <w:rPr>
          <w:b/>
        </w:rPr>
      </w:pPr>
    </w:p>
    <w:p w14:paraId="1BB17F7A" w14:textId="77777777" w:rsidR="003D4FF5" w:rsidRDefault="0002304E">
      <w:pPr>
        <w:spacing w:line="274" w:lineRule="exact"/>
        <w:ind w:left="120"/>
        <w:rPr>
          <w:b/>
          <w:sz w:val="24"/>
        </w:rPr>
      </w:pPr>
      <w:r>
        <w:rPr>
          <w:b/>
          <w:sz w:val="24"/>
        </w:rPr>
        <w:t>Name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Vendor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Award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Justification</w:t>
      </w:r>
    </w:p>
    <w:p w14:paraId="03743B1F" w14:textId="77777777" w:rsidR="003D4FF5" w:rsidRDefault="0002304E">
      <w:pPr>
        <w:pStyle w:val="BodyText"/>
        <w:spacing w:line="274" w:lineRule="exact"/>
        <w:ind w:left="120"/>
      </w:pPr>
      <w:r>
        <w:rPr>
          <w:color w:val="808080"/>
        </w:rPr>
        <w:t>List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name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awarded vendor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 xml:space="preserve">and its </w:t>
      </w:r>
      <w:r>
        <w:rPr>
          <w:color w:val="808080"/>
          <w:spacing w:val="-2"/>
        </w:rPr>
        <w:t>qualifications.</w:t>
      </w:r>
    </w:p>
    <w:p w14:paraId="1D0CD8E6" w14:textId="77777777" w:rsidR="003D4FF5" w:rsidRDefault="003D4FF5">
      <w:pPr>
        <w:pStyle w:val="BodyText"/>
        <w:spacing w:before="5"/>
      </w:pPr>
    </w:p>
    <w:p w14:paraId="10E9B1B8" w14:textId="77777777" w:rsidR="003D4FF5" w:rsidRDefault="0002304E">
      <w:pPr>
        <w:pStyle w:val="Heading1"/>
      </w:pPr>
      <w:r>
        <w:t>Other</w:t>
      </w:r>
      <w:r>
        <w:rPr>
          <w:spacing w:val="-3"/>
        </w:rPr>
        <w:t xml:space="preserve"> </w:t>
      </w:r>
      <w:r>
        <w:rPr>
          <w:spacing w:val="-2"/>
        </w:rPr>
        <w:t>Respondents</w:t>
      </w:r>
    </w:p>
    <w:p w14:paraId="7053A23A" w14:textId="77777777" w:rsidR="003D4FF5" w:rsidRDefault="0002304E">
      <w:pPr>
        <w:pStyle w:val="BodyText"/>
        <w:spacing w:line="274" w:lineRule="exact"/>
        <w:ind w:left="120"/>
      </w:pPr>
      <w:r>
        <w:rPr>
          <w:color w:val="808080"/>
        </w:rPr>
        <w:t>List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other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respondents.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there were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none,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clearly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state</w:t>
      </w:r>
      <w:r>
        <w:rPr>
          <w:color w:val="808080"/>
          <w:spacing w:val="-2"/>
        </w:rPr>
        <w:t xml:space="preserve"> that.</w:t>
      </w:r>
    </w:p>
    <w:p w14:paraId="538388B9" w14:textId="77777777" w:rsidR="003D4FF5" w:rsidRDefault="003D4FF5">
      <w:pPr>
        <w:pStyle w:val="BodyText"/>
        <w:spacing w:before="4"/>
      </w:pPr>
    </w:p>
    <w:p w14:paraId="78211292" w14:textId="77777777" w:rsidR="003D4FF5" w:rsidRDefault="0002304E">
      <w:pPr>
        <w:pStyle w:val="Heading1"/>
        <w:spacing w:before="1"/>
      </w:pPr>
      <w:r>
        <w:t>Selection</w:t>
      </w:r>
      <w:r>
        <w:rPr>
          <w:spacing w:val="-4"/>
        </w:rPr>
        <w:t xml:space="preserve"> </w:t>
      </w:r>
      <w:r>
        <w:rPr>
          <w:spacing w:val="-2"/>
        </w:rPr>
        <w:t>Criteria</w:t>
      </w:r>
    </w:p>
    <w:p w14:paraId="27D2646D" w14:textId="77777777" w:rsidR="003D4FF5" w:rsidRDefault="0002304E">
      <w:pPr>
        <w:pStyle w:val="BodyText"/>
        <w:spacing w:line="274" w:lineRule="exact"/>
        <w:ind w:left="120"/>
      </w:pPr>
      <w:r>
        <w:rPr>
          <w:color w:val="808080"/>
        </w:rPr>
        <w:t>Describe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selection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scoring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2"/>
        </w:rPr>
        <w:t>criteria.</w:t>
      </w:r>
    </w:p>
    <w:p w14:paraId="4D6366F7" w14:textId="77777777" w:rsidR="003D4FF5" w:rsidRDefault="003D4FF5">
      <w:pPr>
        <w:pStyle w:val="BodyText"/>
        <w:spacing w:before="4"/>
      </w:pPr>
    </w:p>
    <w:p w14:paraId="7971E280" w14:textId="77777777" w:rsidR="003D4FF5" w:rsidRDefault="0002304E">
      <w:pPr>
        <w:pStyle w:val="Heading1"/>
      </w:pPr>
      <w:r>
        <w:t>Selection</w:t>
      </w:r>
      <w:r>
        <w:rPr>
          <w:spacing w:val="-5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rPr>
          <w:spacing w:val="-2"/>
        </w:rPr>
        <w:t>Representation</w:t>
      </w:r>
    </w:p>
    <w:p w14:paraId="210B415D" w14:textId="77777777" w:rsidR="003D4FF5" w:rsidRDefault="0002304E">
      <w:pPr>
        <w:pStyle w:val="BodyText"/>
        <w:spacing w:line="274" w:lineRule="exact"/>
        <w:ind w:left="120"/>
      </w:pPr>
      <w:r>
        <w:rPr>
          <w:color w:val="808080"/>
        </w:rPr>
        <w:t>List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department(s)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bureau(s)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represented on the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committee.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not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list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individual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2"/>
        </w:rPr>
        <w:t>names.</w:t>
      </w:r>
    </w:p>
    <w:p w14:paraId="47D73FD0" w14:textId="77777777" w:rsidR="003D4FF5" w:rsidRDefault="003D4FF5">
      <w:pPr>
        <w:pStyle w:val="BodyText"/>
        <w:spacing w:before="5"/>
      </w:pPr>
    </w:p>
    <w:p w14:paraId="27B7DCCA" w14:textId="77777777" w:rsidR="003D4FF5" w:rsidRDefault="0002304E">
      <w:pPr>
        <w:pStyle w:val="Heading1"/>
      </w:pPr>
      <w:r>
        <w:t>Waiver</w:t>
      </w:r>
      <w:r>
        <w:rPr>
          <w:spacing w:val="-2"/>
        </w:rPr>
        <w:t xml:space="preserve"> Justification</w:t>
      </w:r>
    </w:p>
    <w:p w14:paraId="539DFD22" w14:textId="77777777" w:rsidR="003D4FF5" w:rsidRDefault="0002304E">
      <w:pPr>
        <w:pStyle w:val="BodyText"/>
        <w:spacing w:line="274" w:lineRule="exact"/>
        <w:ind w:left="120"/>
      </w:pPr>
      <w:r>
        <w:rPr>
          <w:color w:val="808080"/>
        </w:rPr>
        <w:t>If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waiver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was granted,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explain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2"/>
        </w:rPr>
        <w:t xml:space="preserve"> justification.</w:t>
      </w:r>
    </w:p>
    <w:p w14:paraId="6F04F3B1" w14:textId="77777777" w:rsidR="003D4FF5" w:rsidRDefault="003D4FF5">
      <w:pPr>
        <w:pStyle w:val="BodyText"/>
        <w:spacing w:before="3"/>
      </w:pPr>
    </w:p>
    <w:p w14:paraId="2C05AE2F" w14:textId="77777777" w:rsidR="003D4FF5" w:rsidRDefault="0002304E">
      <w:pPr>
        <w:pStyle w:val="Heading1"/>
      </w:pPr>
      <w:r>
        <w:t>EORC</w:t>
      </w:r>
      <w:r>
        <w:rPr>
          <w:spacing w:val="-2"/>
        </w:rPr>
        <w:t xml:space="preserve"> Synopsis</w:t>
      </w:r>
    </w:p>
    <w:p w14:paraId="70F815AA" w14:textId="77777777" w:rsidR="003D4FF5" w:rsidRDefault="0002304E">
      <w:pPr>
        <w:pStyle w:val="BodyText"/>
        <w:spacing w:line="274" w:lineRule="exact"/>
        <w:ind w:left="119"/>
      </w:pPr>
      <w:r>
        <w:rPr>
          <w:color w:val="808080"/>
        </w:rPr>
        <w:t>Insert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synopsis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that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was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2"/>
        </w:rPr>
        <w:t>presented.</w:t>
      </w:r>
    </w:p>
    <w:p w14:paraId="78641DBB" w14:textId="77777777" w:rsidR="003D4FF5" w:rsidRDefault="003D4FF5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3D4FF5" w14:paraId="7E2CD613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33D57C41" w14:textId="77777777" w:rsidR="003D4FF5" w:rsidRDefault="0002304E">
            <w:pPr>
              <w:pStyle w:val="TableParagraph"/>
              <w:spacing w:before="51"/>
              <w:rPr>
                <w:sz w:val="24"/>
              </w:rPr>
            </w:pPr>
            <w:r>
              <w:rPr>
                <w:b/>
                <w:i/>
                <w:sz w:val="24"/>
              </w:rPr>
              <w:t>Date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Presented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at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EORC:</w:t>
            </w:r>
            <w:r>
              <w:rPr>
                <w:b/>
                <w:i/>
                <w:spacing w:val="28"/>
                <w:sz w:val="24"/>
              </w:rPr>
              <w:t xml:space="preserve">  </w:t>
            </w:r>
            <w:r>
              <w:rPr>
                <w:color w:val="808080"/>
                <w:sz w:val="24"/>
              </w:rPr>
              <w:t>Insert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200CA40E" w14:textId="77777777" w:rsidR="003D4FF5" w:rsidRDefault="0002304E">
            <w:pPr>
              <w:pStyle w:val="TableParagraph"/>
              <w:numPr>
                <w:ilvl w:val="0"/>
                <w:numId w:val="3"/>
              </w:numPr>
              <w:tabs>
                <w:tab w:val="left" w:pos="416"/>
              </w:tabs>
              <w:spacing w:before="42"/>
              <w:ind w:hanging="301"/>
              <w:rPr>
                <w:sz w:val="24"/>
              </w:rPr>
            </w:pPr>
            <w:r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1FFE69C8" w14:textId="77777777" w:rsidR="003D4FF5" w:rsidRDefault="0002304E">
            <w:pPr>
              <w:pStyle w:val="TableParagraph"/>
              <w:numPr>
                <w:ilvl w:val="0"/>
                <w:numId w:val="2"/>
              </w:numPr>
              <w:tabs>
                <w:tab w:val="left" w:pos="409"/>
              </w:tabs>
              <w:spacing w:before="42"/>
              <w:ind w:hanging="301"/>
              <w:rPr>
                <w:sz w:val="24"/>
              </w:rPr>
            </w:pP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Approved</w:t>
            </w:r>
          </w:p>
        </w:tc>
      </w:tr>
    </w:tbl>
    <w:p w14:paraId="191D8E7E" w14:textId="77777777" w:rsidR="003D4FF5" w:rsidRDefault="003D4FF5">
      <w:pPr>
        <w:pStyle w:val="BodyText"/>
        <w:spacing w:before="7"/>
        <w:rPr>
          <w:sz w:val="23"/>
        </w:rPr>
      </w:pPr>
    </w:p>
    <w:p w14:paraId="1DF0275B" w14:textId="77777777" w:rsidR="003D4FF5" w:rsidRDefault="0002304E">
      <w:pPr>
        <w:ind w:left="119"/>
        <w:rPr>
          <w:i/>
          <w:sz w:val="24"/>
        </w:rPr>
      </w:pPr>
      <w:r>
        <w:rPr>
          <w:i/>
          <w:sz w:val="24"/>
        </w:rPr>
        <w:t>Per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§219.07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City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Code,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you</w:t>
      </w:r>
      <w:r>
        <w:rPr>
          <w:i/>
          <w:spacing w:val="-2"/>
          <w:sz w:val="24"/>
        </w:rPr>
        <w:t xml:space="preserve"> </w:t>
      </w:r>
      <w:r>
        <w:rPr>
          <w:b/>
          <w:i/>
          <w:sz w:val="24"/>
        </w:rPr>
        <w:t>must</w:t>
      </w:r>
      <w:r>
        <w:rPr>
          <w:b/>
          <w:i/>
          <w:spacing w:val="-4"/>
          <w:sz w:val="24"/>
        </w:rPr>
        <w:t xml:space="preserve"> </w:t>
      </w:r>
      <w:r>
        <w:rPr>
          <w:i/>
          <w:sz w:val="24"/>
        </w:rPr>
        <w:t>include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electronic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copy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solicitation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your signed waiver with your submission to the Office of Management and Budget.</w:t>
      </w:r>
    </w:p>
    <w:p w14:paraId="21228EA6" w14:textId="77777777" w:rsidR="003D4FF5" w:rsidRDefault="003D4FF5">
      <w:pPr>
        <w:pStyle w:val="BodyText"/>
        <w:spacing w:before="4"/>
        <w:rPr>
          <w:i/>
        </w:rPr>
      </w:pPr>
    </w:p>
    <w:p w14:paraId="45C73FCF" w14:textId="77777777" w:rsidR="003D4FF5" w:rsidRDefault="0002304E">
      <w:pPr>
        <w:pStyle w:val="Heading1"/>
        <w:spacing w:before="1" w:line="273" w:lineRule="exact"/>
        <w:ind w:left="119"/>
      </w:pPr>
      <w:r>
        <w:rPr>
          <w:spacing w:val="-2"/>
        </w:rPr>
        <w:t>Attachments</w:t>
      </w:r>
    </w:p>
    <w:p w14:paraId="07E7C94F" w14:textId="77777777" w:rsidR="003D4FF5" w:rsidRDefault="0002304E">
      <w:pPr>
        <w:pStyle w:val="ListParagraph"/>
        <w:numPr>
          <w:ilvl w:val="0"/>
          <w:numId w:val="1"/>
        </w:numPr>
        <w:tabs>
          <w:tab w:val="left" w:pos="839"/>
          <w:tab w:val="left" w:pos="840"/>
        </w:tabs>
        <w:ind w:hanging="361"/>
        <w:rPr>
          <w:i/>
          <w:sz w:val="24"/>
        </w:rPr>
      </w:pPr>
      <w:r>
        <w:rPr>
          <w:i/>
          <w:sz w:val="24"/>
        </w:rPr>
        <w:t>Signed Waiver of Competitive Process</w:t>
      </w:r>
    </w:p>
    <w:sectPr w:rsidR="003D4FF5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5118F"/>
    <w:multiLevelType w:val="hybridMultilevel"/>
    <w:tmpl w:val="B12C895E"/>
    <w:lvl w:ilvl="0" w:tplc="6AF6E78A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53AC80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82E4D5A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31141E4C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BABA0F6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B7886A18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BB2C107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1F74E664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2D6E3E1E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2058A7"/>
    <w:multiLevelType w:val="hybridMultilevel"/>
    <w:tmpl w:val="BF22370C"/>
    <w:lvl w:ilvl="0" w:tplc="42EE200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6182E50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19066EF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8540FDC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D8860A02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3B10380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A0A43CDA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CA22F4F4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D7EAC262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BBF6E02"/>
    <w:multiLevelType w:val="hybridMultilevel"/>
    <w:tmpl w:val="1E400400"/>
    <w:lvl w:ilvl="0" w:tplc="DDDCEA0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5FC37F6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21A2B21C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67466AF8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03E6D542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80CCAAE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1F3471B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A2BECCA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86FE3252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C920D32"/>
    <w:multiLevelType w:val="hybridMultilevel"/>
    <w:tmpl w:val="B40CDFF4"/>
    <w:lvl w:ilvl="0" w:tplc="45A64D8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D436D5F4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A44229FA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BB2E8678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28C2E2D4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8D7C4F54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D6DE7D92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E1DEA0FE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DAF803E4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F312CA1"/>
    <w:multiLevelType w:val="hybridMultilevel"/>
    <w:tmpl w:val="9F9A4BA0"/>
    <w:lvl w:ilvl="0" w:tplc="B60C5D9E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350F9D2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9F1C7E42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23EEE932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D67845B6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C6E6F096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3B08F754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D726541C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14D8E84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30B554B0"/>
    <w:multiLevelType w:val="hybridMultilevel"/>
    <w:tmpl w:val="69B6F31A"/>
    <w:lvl w:ilvl="0" w:tplc="F5DCC02A">
      <w:numFmt w:val="bullet"/>
      <w:lvlText w:val="☐"/>
      <w:lvlJc w:val="left"/>
      <w:pPr>
        <w:ind w:left="40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950F6CC">
      <w:numFmt w:val="bullet"/>
      <w:lvlText w:val="•"/>
      <w:lvlJc w:val="left"/>
      <w:pPr>
        <w:ind w:left="736" w:hanging="300"/>
      </w:pPr>
      <w:rPr>
        <w:rFonts w:hint="default"/>
        <w:lang w:val="en-US" w:eastAsia="en-US" w:bidi="ar-SA"/>
      </w:rPr>
    </w:lvl>
    <w:lvl w:ilvl="2" w:tplc="90DE0C84">
      <w:numFmt w:val="bullet"/>
      <w:lvlText w:val="•"/>
      <w:lvlJc w:val="left"/>
      <w:pPr>
        <w:ind w:left="1072" w:hanging="300"/>
      </w:pPr>
      <w:rPr>
        <w:rFonts w:hint="default"/>
        <w:lang w:val="en-US" w:eastAsia="en-US" w:bidi="ar-SA"/>
      </w:rPr>
    </w:lvl>
    <w:lvl w:ilvl="3" w:tplc="87BE2606">
      <w:numFmt w:val="bullet"/>
      <w:lvlText w:val="•"/>
      <w:lvlJc w:val="left"/>
      <w:pPr>
        <w:ind w:left="1409" w:hanging="300"/>
      </w:pPr>
      <w:rPr>
        <w:rFonts w:hint="default"/>
        <w:lang w:val="en-US" w:eastAsia="en-US" w:bidi="ar-SA"/>
      </w:rPr>
    </w:lvl>
    <w:lvl w:ilvl="4" w:tplc="0C0A1BDE">
      <w:numFmt w:val="bullet"/>
      <w:lvlText w:val="•"/>
      <w:lvlJc w:val="left"/>
      <w:pPr>
        <w:ind w:left="1745" w:hanging="300"/>
      </w:pPr>
      <w:rPr>
        <w:rFonts w:hint="default"/>
        <w:lang w:val="en-US" w:eastAsia="en-US" w:bidi="ar-SA"/>
      </w:rPr>
    </w:lvl>
    <w:lvl w:ilvl="5" w:tplc="953EF210">
      <w:numFmt w:val="bullet"/>
      <w:lvlText w:val="•"/>
      <w:lvlJc w:val="left"/>
      <w:pPr>
        <w:ind w:left="2082" w:hanging="300"/>
      </w:pPr>
      <w:rPr>
        <w:rFonts w:hint="default"/>
        <w:lang w:val="en-US" w:eastAsia="en-US" w:bidi="ar-SA"/>
      </w:rPr>
    </w:lvl>
    <w:lvl w:ilvl="6" w:tplc="169015FC">
      <w:numFmt w:val="bullet"/>
      <w:lvlText w:val="•"/>
      <w:lvlJc w:val="left"/>
      <w:pPr>
        <w:ind w:left="2418" w:hanging="300"/>
      </w:pPr>
      <w:rPr>
        <w:rFonts w:hint="default"/>
        <w:lang w:val="en-US" w:eastAsia="en-US" w:bidi="ar-SA"/>
      </w:rPr>
    </w:lvl>
    <w:lvl w:ilvl="7" w:tplc="A93CDC30">
      <w:numFmt w:val="bullet"/>
      <w:lvlText w:val="•"/>
      <w:lvlJc w:val="left"/>
      <w:pPr>
        <w:ind w:left="2754" w:hanging="300"/>
      </w:pPr>
      <w:rPr>
        <w:rFonts w:hint="default"/>
        <w:lang w:val="en-US" w:eastAsia="en-US" w:bidi="ar-SA"/>
      </w:rPr>
    </w:lvl>
    <w:lvl w:ilvl="8" w:tplc="B6903FAE">
      <w:numFmt w:val="bullet"/>
      <w:lvlText w:val="•"/>
      <w:lvlJc w:val="left"/>
      <w:pPr>
        <w:ind w:left="3091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30CD77E1"/>
    <w:multiLevelType w:val="hybridMultilevel"/>
    <w:tmpl w:val="A1048D70"/>
    <w:lvl w:ilvl="0" w:tplc="AD06487A">
      <w:numFmt w:val="bullet"/>
      <w:lvlText w:val="☐"/>
      <w:lvlJc w:val="left"/>
      <w:pPr>
        <w:ind w:left="408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D2F495FC">
      <w:numFmt w:val="bullet"/>
      <w:lvlText w:val="•"/>
      <w:lvlJc w:val="left"/>
      <w:pPr>
        <w:ind w:left="584" w:hanging="300"/>
      </w:pPr>
      <w:rPr>
        <w:rFonts w:hint="default"/>
        <w:lang w:val="en-US" w:eastAsia="en-US" w:bidi="ar-SA"/>
      </w:rPr>
    </w:lvl>
    <w:lvl w:ilvl="2" w:tplc="7FB02B54">
      <w:numFmt w:val="bullet"/>
      <w:lvlText w:val="•"/>
      <w:lvlJc w:val="left"/>
      <w:pPr>
        <w:ind w:left="769" w:hanging="300"/>
      </w:pPr>
      <w:rPr>
        <w:rFonts w:hint="default"/>
        <w:lang w:val="en-US" w:eastAsia="en-US" w:bidi="ar-SA"/>
      </w:rPr>
    </w:lvl>
    <w:lvl w:ilvl="3" w:tplc="87F42930">
      <w:numFmt w:val="bullet"/>
      <w:lvlText w:val="•"/>
      <w:lvlJc w:val="left"/>
      <w:pPr>
        <w:ind w:left="953" w:hanging="300"/>
      </w:pPr>
      <w:rPr>
        <w:rFonts w:hint="default"/>
        <w:lang w:val="en-US" w:eastAsia="en-US" w:bidi="ar-SA"/>
      </w:rPr>
    </w:lvl>
    <w:lvl w:ilvl="4" w:tplc="8CA620D4">
      <w:numFmt w:val="bullet"/>
      <w:lvlText w:val="•"/>
      <w:lvlJc w:val="left"/>
      <w:pPr>
        <w:ind w:left="1138" w:hanging="300"/>
      </w:pPr>
      <w:rPr>
        <w:rFonts w:hint="default"/>
        <w:lang w:val="en-US" w:eastAsia="en-US" w:bidi="ar-SA"/>
      </w:rPr>
    </w:lvl>
    <w:lvl w:ilvl="5" w:tplc="A89E20D0">
      <w:numFmt w:val="bullet"/>
      <w:lvlText w:val="•"/>
      <w:lvlJc w:val="left"/>
      <w:pPr>
        <w:ind w:left="1322" w:hanging="300"/>
      </w:pPr>
      <w:rPr>
        <w:rFonts w:hint="default"/>
        <w:lang w:val="en-US" w:eastAsia="en-US" w:bidi="ar-SA"/>
      </w:rPr>
    </w:lvl>
    <w:lvl w:ilvl="6" w:tplc="3CA0502E">
      <w:numFmt w:val="bullet"/>
      <w:lvlText w:val="•"/>
      <w:lvlJc w:val="left"/>
      <w:pPr>
        <w:ind w:left="1507" w:hanging="300"/>
      </w:pPr>
      <w:rPr>
        <w:rFonts w:hint="default"/>
        <w:lang w:val="en-US" w:eastAsia="en-US" w:bidi="ar-SA"/>
      </w:rPr>
    </w:lvl>
    <w:lvl w:ilvl="7" w:tplc="8BACAC8C">
      <w:numFmt w:val="bullet"/>
      <w:lvlText w:val="•"/>
      <w:lvlJc w:val="left"/>
      <w:pPr>
        <w:ind w:left="1691" w:hanging="300"/>
      </w:pPr>
      <w:rPr>
        <w:rFonts w:hint="default"/>
        <w:lang w:val="en-US" w:eastAsia="en-US" w:bidi="ar-SA"/>
      </w:rPr>
    </w:lvl>
    <w:lvl w:ilvl="8" w:tplc="F9666D6A">
      <w:numFmt w:val="bullet"/>
      <w:lvlText w:val="•"/>
      <w:lvlJc w:val="left"/>
      <w:pPr>
        <w:ind w:left="1876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A046B64"/>
    <w:multiLevelType w:val="hybridMultilevel"/>
    <w:tmpl w:val="41689994"/>
    <w:lvl w:ilvl="0" w:tplc="6AB05EE4">
      <w:numFmt w:val="bullet"/>
      <w:lvlText w:val="☐"/>
      <w:lvlJc w:val="left"/>
      <w:pPr>
        <w:ind w:left="406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B65A3044">
      <w:numFmt w:val="bullet"/>
      <w:lvlText w:val="•"/>
      <w:lvlJc w:val="left"/>
      <w:pPr>
        <w:ind w:left="682" w:hanging="300"/>
      </w:pPr>
      <w:rPr>
        <w:rFonts w:hint="default"/>
        <w:lang w:val="en-US" w:eastAsia="en-US" w:bidi="ar-SA"/>
      </w:rPr>
    </w:lvl>
    <w:lvl w:ilvl="2" w:tplc="2740297A">
      <w:numFmt w:val="bullet"/>
      <w:lvlText w:val="•"/>
      <w:lvlJc w:val="left"/>
      <w:pPr>
        <w:ind w:left="965" w:hanging="300"/>
      </w:pPr>
      <w:rPr>
        <w:rFonts w:hint="default"/>
        <w:lang w:val="en-US" w:eastAsia="en-US" w:bidi="ar-SA"/>
      </w:rPr>
    </w:lvl>
    <w:lvl w:ilvl="3" w:tplc="B4A81212">
      <w:numFmt w:val="bullet"/>
      <w:lvlText w:val="•"/>
      <w:lvlJc w:val="left"/>
      <w:pPr>
        <w:ind w:left="1248" w:hanging="300"/>
      </w:pPr>
      <w:rPr>
        <w:rFonts w:hint="default"/>
        <w:lang w:val="en-US" w:eastAsia="en-US" w:bidi="ar-SA"/>
      </w:rPr>
    </w:lvl>
    <w:lvl w:ilvl="4" w:tplc="B7E44044">
      <w:numFmt w:val="bullet"/>
      <w:lvlText w:val="•"/>
      <w:lvlJc w:val="left"/>
      <w:pPr>
        <w:ind w:left="1531" w:hanging="300"/>
      </w:pPr>
      <w:rPr>
        <w:rFonts w:hint="default"/>
        <w:lang w:val="en-US" w:eastAsia="en-US" w:bidi="ar-SA"/>
      </w:rPr>
    </w:lvl>
    <w:lvl w:ilvl="5" w:tplc="E0F81450">
      <w:numFmt w:val="bullet"/>
      <w:lvlText w:val="•"/>
      <w:lvlJc w:val="left"/>
      <w:pPr>
        <w:ind w:left="1814" w:hanging="300"/>
      </w:pPr>
      <w:rPr>
        <w:rFonts w:hint="default"/>
        <w:lang w:val="en-US" w:eastAsia="en-US" w:bidi="ar-SA"/>
      </w:rPr>
    </w:lvl>
    <w:lvl w:ilvl="6" w:tplc="C882CBC2">
      <w:numFmt w:val="bullet"/>
      <w:lvlText w:val="•"/>
      <w:lvlJc w:val="left"/>
      <w:pPr>
        <w:ind w:left="2096" w:hanging="300"/>
      </w:pPr>
      <w:rPr>
        <w:rFonts w:hint="default"/>
        <w:lang w:val="en-US" w:eastAsia="en-US" w:bidi="ar-SA"/>
      </w:rPr>
    </w:lvl>
    <w:lvl w:ilvl="7" w:tplc="5268DB02">
      <w:numFmt w:val="bullet"/>
      <w:lvlText w:val="•"/>
      <w:lvlJc w:val="left"/>
      <w:pPr>
        <w:ind w:left="2379" w:hanging="300"/>
      </w:pPr>
      <w:rPr>
        <w:rFonts w:hint="default"/>
        <w:lang w:val="en-US" w:eastAsia="en-US" w:bidi="ar-SA"/>
      </w:rPr>
    </w:lvl>
    <w:lvl w:ilvl="8" w:tplc="6FC6964C">
      <w:numFmt w:val="bullet"/>
      <w:lvlText w:val="•"/>
      <w:lvlJc w:val="left"/>
      <w:pPr>
        <w:ind w:left="266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D2612F"/>
    <w:multiLevelType w:val="hybridMultilevel"/>
    <w:tmpl w:val="2BCCB334"/>
    <w:lvl w:ilvl="0" w:tplc="6B0C11A6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74A32E4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BC628A7A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FBBE43AC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A3B0329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CAC75B6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5CB899BA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E66C6A8E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610461B2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3E905D6"/>
    <w:multiLevelType w:val="hybridMultilevel"/>
    <w:tmpl w:val="1A408B52"/>
    <w:lvl w:ilvl="0" w:tplc="5E9280CC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B78A97EC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D0FA9002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19121662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0AA0F95A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96F4976C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7378328C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981AC602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D288234C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4FCA4970"/>
    <w:multiLevelType w:val="hybridMultilevel"/>
    <w:tmpl w:val="3EE6819A"/>
    <w:lvl w:ilvl="0" w:tplc="6F76963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49A6D1A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E1365F18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9112F0FE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CE925BA8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8E32C14E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66007658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A02E6DD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75D878DE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AB177A4"/>
    <w:multiLevelType w:val="hybridMultilevel"/>
    <w:tmpl w:val="3710C3DE"/>
    <w:lvl w:ilvl="0" w:tplc="BC1ACE98">
      <w:numFmt w:val="bullet"/>
      <w:lvlText w:val="☐"/>
      <w:lvlJc w:val="left"/>
      <w:pPr>
        <w:ind w:left="406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2366D50">
      <w:numFmt w:val="bullet"/>
      <w:lvlText w:val="•"/>
      <w:lvlJc w:val="left"/>
      <w:pPr>
        <w:ind w:left="682" w:hanging="300"/>
      </w:pPr>
      <w:rPr>
        <w:rFonts w:hint="default"/>
        <w:lang w:val="en-US" w:eastAsia="en-US" w:bidi="ar-SA"/>
      </w:rPr>
    </w:lvl>
    <w:lvl w:ilvl="2" w:tplc="0E7E5E4E">
      <w:numFmt w:val="bullet"/>
      <w:lvlText w:val="•"/>
      <w:lvlJc w:val="left"/>
      <w:pPr>
        <w:ind w:left="965" w:hanging="300"/>
      </w:pPr>
      <w:rPr>
        <w:rFonts w:hint="default"/>
        <w:lang w:val="en-US" w:eastAsia="en-US" w:bidi="ar-SA"/>
      </w:rPr>
    </w:lvl>
    <w:lvl w:ilvl="3" w:tplc="2ED06F78">
      <w:numFmt w:val="bullet"/>
      <w:lvlText w:val="•"/>
      <w:lvlJc w:val="left"/>
      <w:pPr>
        <w:ind w:left="1248" w:hanging="300"/>
      </w:pPr>
      <w:rPr>
        <w:rFonts w:hint="default"/>
        <w:lang w:val="en-US" w:eastAsia="en-US" w:bidi="ar-SA"/>
      </w:rPr>
    </w:lvl>
    <w:lvl w:ilvl="4" w:tplc="B5449F62">
      <w:numFmt w:val="bullet"/>
      <w:lvlText w:val="•"/>
      <w:lvlJc w:val="left"/>
      <w:pPr>
        <w:ind w:left="1531" w:hanging="300"/>
      </w:pPr>
      <w:rPr>
        <w:rFonts w:hint="default"/>
        <w:lang w:val="en-US" w:eastAsia="en-US" w:bidi="ar-SA"/>
      </w:rPr>
    </w:lvl>
    <w:lvl w:ilvl="5" w:tplc="1E76D4E6">
      <w:numFmt w:val="bullet"/>
      <w:lvlText w:val="•"/>
      <w:lvlJc w:val="left"/>
      <w:pPr>
        <w:ind w:left="1814" w:hanging="300"/>
      </w:pPr>
      <w:rPr>
        <w:rFonts w:hint="default"/>
        <w:lang w:val="en-US" w:eastAsia="en-US" w:bidi="ar-SA"/>
      </w:rPr>
    </w:lvl>
    <w:lvl w:ilvl="6" w:tplc="183ACA8A">
      <w:numFmt w:val="bullet"/>
      <w:lvlText w:val="•"/>
      <w:lvlJc w:val="left"/>
      <w:pPr>
        <w:ind w:left="2096" w:hanging="300"/>
      </w:pPr>
      <w:rPr>
        <w:rFonts w:hint="default"/>
        <w:lang w:val="en-US" w:eastAsia="en-US" w:bidi="ar-SA"/>
      </w:rPr>
    </w:lvl>
    <w:lvl w:ilvl="7" w:tplc="C652DF88">
      <w:numFmt w:val="bullet"/>
      <w:lvlText w:val="•"/>
      <w:lvlJc w:val="left"/>
      <w:pPr>
        <w:ind w:left="2379" w:hanging="300"/>
      </w:pPr>
      <w:rPr>
        <w:rFonts w:hint="default"/>
        <w:lang w:val="en-US" w:eastAsia="en-US" w:bidi="ar-SA"/>
      </w:rPr>
    </w:lvl>
    <w:lvl w:ilvl="8" w:tplc="1FDA608A">
      <w:numFmt w:val="bullet"/>
      <w:lvlText w:val="•"/>
      <w:lvlJc w:val="left"/>
      <w:pPr>
        <w:ind w:left="2662" w:hanging="300"/>
      </w:pPr>
      <w:rPr>
        <w:rFonts w:hint="default"/>
        <w:lang w:val="en-US" w:eastAsia="en-US" w:bidi="ar-SA"/>
      </w:rPr>
    </w:lvl>
  </w:abstractNum>
  <w:abstractNum w:abstractNumId="12" w15:restartNumberingAfterBreak="0">
    <w:nsid w:val="5B88435E"/>
    <w:multiLevelType w:val="hybridMultilevel"/>
    <w:tmpl w:val="4B4CFE70"/>
    <w:lvl w:ilvl="0" w:tplc="DD188960">
      <w:numFmt w:val="bullet"/>
      <w:lvlText w:val="☐"/>
      <w:lvlJc w:val="left"/>
      <w:pPr>
        <w:ind w:left="403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CFCD510">
      <w:numFmt w:val="bullet"/>
      <w:lvlText w:val="•"/>
      <w:lvlJc w:val="left"/>
      <w:pPr>
        <w:ind w:left="519" w:hanging="300"/>
      </w:pPr>
      <w:rPr>
        <w:rFonts w:hint="default"/>
        <w:lang w:val="en-US" w:eastAsia="en-US" w:bidi="ar-SA"/>
      </w:rPr>
    </w:lvl>
    <w:lvl w:ilvl="2" w:tplc="814E0AB2">
      <w:numFmt w:val="bullet"/>
      <w:lvlText w:val="•"/>
      <w:lvlJc w:val="left"/>
      <w:pPr>
        <w:ind w:left="639" w:hanging="300"/>
      </w:pPr>
      <w:rPr>
        <w:rFonts w:hint="default"/>
        <w:lang w:val="en-US" w:eastAsia="en-US" w:bidi="ar-SA"/>
      </w:rPr>
    </w:lvl>
    <w:lvl w:ilvl="3" w:tplc="9B42B04E">
      <w:numFmt w:val="bullet"/>
      <w:lvlText w:val="•"/>
      <w:lvlJc w:val="left"/>
      <w:pPr>
        <w:ind w:left="759" w:hanging="300"/>
      </w:pPr>
      <w:rPr>
        <w:rFonts w:hint="default"/>
        <w:lang w:val="en-US" w:eastAsia="en-US" w:bidi="ar-SA"/>
      </w:rPr>
    </w:lvl>
    <w:lvl w:ilvl="4" w:tplc="52B6A966">
      <w:numFmt w:val="bullet"/>
      <w:lvlText w:val="•"/>
      <w:lvlJc w:val="left"/>
      <w:pPr>
        <w:ind w:left="879" w:hanging="300"/>
      </w:pPr>
      <w:rPr>
        <w:rFonts w:hint="default"/>
        <w:lang w:val="en-US" w:eastAsia="en-US" w:bidi="ar-SA"/>
      </w:rPr>
    </w:lvl>
    <w:lvl w:ilvl="5" w:tplc="5540E2C2">
      <w:numFmt w:val="bullet"/>
      <w:lvlText w:val="•"/>
      <w:lvlJc w:val="left"/>
      <w:pPr>
        <w:ind w:left="999" w:hanging="300"/>
      </w:pPr>
      <w:rPr>
        <w:rFonts w:hint="default"/>
        <w:lang w:val="en-US" w:eastAsia="en-US" w:bidi="ar-SA"/>
      </w:rPr>
    </w:lvl>
    <w:lvl w:ilvl="6" w:tplc="BCC45306">
      <w:numFmt w:val="bullet"/>
      <w:lvlText w:val="•"/>
      <w:lvlJc w:val="left"/>
      <w:pPr>
        <w:ind w:left="1118" w:hanging="300"/>
      </w:pPr>
      <w:rPr>
        <w:rFonts w:hint="default"/>
        <w:lang w:val="en-US" w:eastAsia="en-US" w:bidi="ar-SA"/>
      </w:rPr>
    </w:lvl>
    <w:lvl w:ilvl="7" w:tplc="9CA6369A">
      <w:numFmt w:val="bullet"/>
      <w:lvlText w:val="•"/>
      <w:lvlJc w:val="left"/>
      <w:pPr>
        <w:ind w:left="1238" w:hanging="300"/>
      </w:pPr>
      <w:rPr>
        <w:rFonts w:hint="default"/>
        <w:lang w:val="en-US" w:eastAsia="en-US" w:bidi="ar-SA"/>
      </w:rPr>
    </w:lvl>
    <w:lvl w:ilvl="8" w:tplc="0B9CAF6E">
      <w:numFmt w:val="bullet"/>
      <w:lvlText w:val="•"/>
      <w:lvlJc w:val="left"/>
      <w:pPr>
        <w:ind w:left="1358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A3F0B66"/>
    <w:multiLevelType w:val="hybridMultilevel"/>
    <w:tmpl w:val="186A1DB8"/>
    <w:lvl w:ilvl="0" w:tplc="74E2A1EC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0C88252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F8E4E554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708AF1A2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864EBDF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86C0EEAE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432A1BB8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B2C263F6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5CA6DA2C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6"/>
  </w:num>
  <w:num w:numId="3">
    <w:abstractNumId w:val="13"/>
  </w:num>
  <w:num w:numId="4">
    <w:abstractNumId w:val="5"/>
  </w:num>
  <w:num w:numId="5">
    <w:abstractNumId w:val="8"/>
  </w:num>
  <w:num w:numId="6">
    <w:abstractNumId w:val="3"/>
  </w:num>
  <w:num w:numId="7">
    <w:abstractNumId w:val="11"/>
  </w:num>
  <w:num w:numId="8">
    <w:abstractNumId w:val="1"/>
  </w:num>
  <w:num w:numId="9">
    <w:abstractNumId w:val="12"/>
  </w:num>
  <w:num w:numId="10">
    <w:abstractNumId w:val="10"/>
  </w:num>
  <w:num w:numId="11">
    <w:abstractNumId w:val="4"/>
  </w:num>
  <w:num w:numId="12">
    <w:abstractNumId w:val="9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FF5"/>
    <w:rsid w:val="0002304E"/>
    <w:rsid w:val="000C3045"/>
    <w:rsid w:val="001910BF"/>
    <w:rsid w:val="003D4FF5"/>
    <w:rsid w:val="004D5F23"/>
    <w:rsid w:val="005E69E0"/>
    <w:rsid w:val="008868C5"/>
    <w:rsid w:val="00950980"/>
    <w:rsid w:val="00A6525D"/>
    <w:rsid w:val="00BC6069"/>
    <w:rsid w:val="00C012AC"/>
    <w:rsid w:val="00E94425"/>
    <w:rsid w:val="00FA22B2"/>
    <w:rsid w:val="2DBC1311"/>
    <w:rsid w:val="3E7D7D59"/>
    <w:rsid w:val="5C54E018"/>
    <w:rsid w:val="5CE0E75A"/>
    <w:rsid w:val="5D721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1681E"/>
  <w15:docId w15:val="{9954C0AC-FA82-483E-936D-479006B45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40" w:hanging="361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910BF"/>
  </w:style>
  <w:style w:type="character" w:customStyle="1" w:styleId="DateChar">
    <w:name w:val="Date Char"/>
    <w:basedOn w:val="DefaultParagraphFont"/>
    <w:link w:val="Date"/>
    <w:uiPriority w:val="99"/>
    <w:semiHidden/>
    <w:rsid w:val="001910BF"/>
    <w:rPr>
      <w:rFonts w:ascii="Times New Roman" w:eastAsia="Times New Roman" w:hAnsi="Times New Roman" w:cs="Times New Roman"/>
    </w:rPr>
  </w:style>
  <w:style w:type="paragraph" w:customStyle="1" w:styleId="paragraph">
    <w:name w:val="paragraph"/>
    <w:basedOn w:val="Normal"/>
    <w:rsid w:val="000C3045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0C3045"/>
  </w:style>
  <w:style w:type="character" w:customStyle="1" w:styleId="tabchar">
    <w:name w:val="tabchar"/>
    <w:basedOn w:val="DefaultParagraphFont"/>
    <w:rsid w:val="000C3045"/>
  </w:style>
  <w:style w:type="character" w:customStyle="1" w:styleId="eop">
    <w:name w:val="eop"/>
    <w:basedOn w:val="DefaultParagraphFont"/>
    <w:rsid w:val="000C3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5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1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0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cbb807-8f9f-4313-894b-b13982b2f8c6">
      <Terms xmlns="http://schemas.microsoft.com/office/infopath/2007/PartnerControls"/>
    </lcf76f155ced4ddcb4097134ff3c332f>
    <TaxCatchAll xmlns="8f17afdf-f450-4874-9b39-e50df813a9ba" xsi:nil="true"/>
    <Notes xmlns="60cbb807-8f9f-4313-894b-b13982b2f8c6" xsi:nil="true"/>
    <Draft_x002f_Final xmlns="60cbb807-8f9f-4313-894b-b13982b2f8c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A3EC330C9C24593E76C8F651B2AFD" ma:contentTypeVersion="20" ma:contentTypeDescription="Create a new document." ma:contentTypeScope="" ma:versionID="04babe9da1aa0ddc3dec50c4b3f184aa">
  <xsd:schema xmlns:xsd="http://www.w3.org/2001/XMLSchema" xmlns:xs="http://www.w3.org/2001/XMLSchema" xmlns:p="http://schemas.microsoft.com/office/2006/metadata/properties" xmlns:ns2="60cbb807-8f9f-4313-894b-b13982b2f8c6" xmlns:ns3="8f17afdf-f450-4874-9b39-e50df813a9ba" targetNamespace="http://schemas.microsoft.com/office/2006/metadata/properties" ma:root="true" ma:fieldsID="528ffdb790c1fa384d295d1c2321d602" ns2:_="" ns3:_="">
    <xsd:import namespace="60cbb807-8f9f-4313-894b-b13982b2f8c6"/>
    <xsd:import namespace="8f17afdf-f450-4874-9b39-e50df813a9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Not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raft_x002f_Fin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cbb807-8f9f-4313-894b-b13982b2f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Notes" ma:index="19" nillable="true" ma:displayName="Notes" ma:description="Notes" ma:internalName="Notes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raft_x002f_Final" ma:index="25" nillable="true" ma:displayName="Draft/Final" ma:internalName="Draft_x002f_Fina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afdf-f450-4874-9b39-e50df813a9b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35a1552-77e7-4e7f-a086-988bb7ac27fb}" ma:internalName="TaxCatchAll" ma:showField="CatchAllData" ma:web="8f17afdf-f450-4874-9b39-e50df813a9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1BE690-6661-4E0F-95A7-037E698AFB89}">
  <ds:schemaRefs>
    <ds:schemaRef ds:uri="http://schemas.microsoft.com/office/2006/metadata/properties"/>
    <ds:schemaRef ds:uri="http://schemas.microsoft.com/office/infopath/2007/PartnerControls"/>
    <ds:schemaRef ds:uri="60cbb807-8f9f-4313-894b-b13982b2f8c6"/>
    <ds:schemaRef ds:uri="8f17afdf-f450-4874-9b39-e50df813a9ba"/>
  </ds:schemaRefs>
</ds:datastoreItem>
</file>

<file path=customXml/itemProps2.xml><?xml version="1.0" encoding="utf-8"?>
<ds:datastoreItem xmlns:ds="http://schemas.openxmlformats.org/officeDocument/2006/customXml" ds:itemID="{BE7E20FF-27FD-461B-8D23-CF0537D9F2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cbb807-8f9f-4313-894b-b13982b2f8c6"/>
    <ds:schemaRef ds:uri="8f17afdf-f450-4874-9b39-e50df813a9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F91794-AE98-41B6-B905-7A76B748A6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1804</Characters>
  <Application>Microsoft Office Word</Application>
  <DocSecurity>0</DocSecurity>
  <Lines>106</Lines>
  <Paragraphs>55</Paragraphs>
  <ScaleCrop>false</ScaleCrop>
  <Company>city of pgh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Hart, Avery</cp:lastModifiedBy>
  <cp:revision>2</cp:revision>
  <dcterms:created xsi:type="dcterms:W3CDTF">2026-05-07T16:00:00Z</dcterms:created>
  <dcterms:modified xsi:type="dcterms:W3CDTF">2026-05-07T16:00:00Z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2022-12-13T00:00:00Z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  <property fmtid="{D5CDD505-2E9C-101B-9397-08002B2CF9AE}" pid="7" name="ContentTypeId">
    <vt:lpwstr>0x010100D8FA3EC330C9C24593E76C8F651B2AFD</vt:lpwstr>
  </property>
  <property fmtid="{D5CDD505-2E9C-101B-9397-08002B2CF9AE}" pid="8" name="MediaServiceImageTags">
    <vt:lpwstr/>
  </property>
</Properties>
</file>