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05B4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D9A58DD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72A665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2CEA252" w14:textId="77777777" w:rsidTr="04677E5D">
        <w:trPr>
          <w:trHeight w:val="315"/>
          <w:jc w:val="center"/>
        </w:trPr>
        <w:tc>
          <w:tcPr>
            <w:tcW w:w="2880" w:type="dxa"/>
            <w:vAlign w:val="center"/>
          </w:tcPr>
          <w:p w14:paraId="135D37D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8C7AE37" w14:textId="2BC243AF" w:rsidR="0026028D" w:rsidRPr="00A11267" w:rsidRDefault="36432ECE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4677E5D">
                  <w:rPr>
                    <w:sz w:val="24"/>
                    <w:szCs w:val="24"/>
                  </w:rPr>
                  <w:t>Urban Redevelopment Authority</w:t>
                </w:r>
                <w:r w:rsidR="02B01077" w:rsidRPr="04677E5D">
                  <w:rPr>
                    <w:sz w:val="24"/>
                    <w:szCs w:val="24"/>
                  </w:rPr>
                  <w:t xml:space="preserve"> of Pittsburgh</w:t>
                </w:r>
              </w:p>
            </w:tc>
          </w:sdtContent>
        </w:sdt>
      </w:tr>
      <w:tr w:rsidR="003C3771" w:rsidRPr="00950428" w14:paraId="09661C29" w14:textId="77777777" w:rsidTr="04677E5D">
        <w:trPr>
          <w:trHeight w:val="255"/>
          <w:jc w:val="center"/>
        </w:trPr>
        <w:tc>
          <w:tcPr>
            <w:tcW w:w="2880" w:type="dxa"/>
            <w:vAlign w:val="center"/>
          </w:tcPr>
          <w:p w14:paraId="268E209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6EE3489" w14:textId="1752317A" w:rsidR="003C3771" w:rsidRDefault="1AF6E0E0" w:rsidP="1CAD356D">
                <w:pPr>
                  <w:spacing w:before="40" w:after="40"/>
                  <w:rPr>
                    <w:rStyle w:val="Style1"/>
                  </w:rPr>
                </w:pPr>
                <w:r w:rsidRPr="1CAD356D">
                  <w:rPr>
                    <w:rStyle w:val="Style1"/>
                  </w:rPr>
                  <w:t>Tracy Brindle, Real Estate Transactions Coordinator</w:t>
                </w:r>
              </w:p>
            </w:tc>
          </w:sdtContent>
        </w:sdt>
      </w:tr>
      <w:tr w:rsidR="0026028D" w:rsidRPr="00950428" w14:paraId="0540B522" w14:textId="77777777" w:rsidTr="04677E5D">
        <w:trPr>
          <w:trHeight w:val="165"/>
          <w:jc w:val="center"/>
        </w:trPr>
        <w:tc>
          <w:tcPr>
            <w:tcW w:w="2880" w:type="dxa"/>
            <w:vAlign w:val="center"/>
          </w:tcPr>
          <w:p w14:paraId="06BCB65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458B1BA" w14:textId="6A9B7042" w:rsidR="0026028D" w:rsidRPr="00C24F39" w:rsidRDefault="0CE92C11" w:rsidP="1CAD356D">
                <w:pPr>
                  <w:spacing w:before="40" w:after="40"/>
                  <w:rPr>
                    <w:rStyle w:val="Style1"/>
                  </w:rPr>
                </w:pPr>
                <w:r w:rsidRPr="04677E5D">
                  <w:rPr>
                    <w:rStyle w:val="Style1"/>
                  </w:rPr>
                  <w:t>ML Meier, Senior Director of Real Estate</w:t>
                </w:r>
                <w:r w:rsidR="036C968F" w:rsidRPr="04677E5D">
                  <w:rPr>
                    <w:rStyle w:val="Style1"/>
                  </w:rPr>
                  <w:t>, 412-255-6693</w:t>
                </w:r>
              </w:p>
            </w:tc>
          </w:sdtContent>
        </w:sdt>
      </w:tr>
      <w:tr w:rsidR="0026028D" w:rsidRPr="00950428" w14:paraId="47830975" w14:textId="77777777" w:rsidTr="04677E5D">
        <w:trPr>
          <w:trHeight w:val="300"/>
          <w:jc w:val="center"/>
        </w:trPr>
        <w:tc>
          <w:tcPr>
            <w:tcW w:w="2880" w:type="dxa"/>
            <w:vAlign w:val="center"/>
          </w:tcPr>
          <w:p w14:paraId="31D6FC2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783D12" w14:textId="4D261546" w:rsidR="0026028D" w:rsidRPr="00950428" w:rsidRDefault="2916C4D8" w:rsidP="1CAD356D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1CAD356D">
                  <w:rPr>
                    <w:sz w:val="24"/>
                    <w:szCs w:val="24"/>
                  </w:rPr>
                  <w:t>Other</w:t>
                </w:r>
              </w:p>
            </w:tc>
          </w:sdtContent>
        </w:sdt>
      </w:tr>
    </w:tbl>
    <w:p w14:paraId="0A37501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5D96BBD" w14:textId="77777777" w:rsidR="003F6BD7" w:rsidRPr="00950428" w:rsidRDefault="2F354C7A" w:rsidP="003F6BD7">
      <w:r w:rsidRPr="1CAD356D">
        <w:rPr>
          <w:b/>
          <w:bCs/>
          <w:sz w:val="24"/>
          <w:szCs w:val="24"/>
        </w:rPr>
        <w:t>Description</w:t>
      </w:r>
      <w:r w:rsidR="66426F37" w:rsidRPr="1CAD356D">
        <w:rPr>
          <w:b/>
          <w:bCs/>
          <w:sz w:val="24"/>
          <w:szCs w:val="24"/>
        </w:rPr>
        <w:t xml:space="preserve"> of </w:t>
      </w:r>
      <w:r w:rsidR="3B62F1BC" w:rsidRPr="1CAD356D">
        <w:rPr>
          <w:b/>
          <w:bCs/>
          <w:sz w:val="24"/>
          <w:szCs w:val="24"/>
        </w:rPr>
        <w:t>Legislation</w:t>
      </w:r>
    </w:p>
    <w:p w14:paraId="4FAD8B77" w14:textId="6BBCA60B" w:rsidR="003F6BD7" w:rsidRPr="00950428" w:rsidRDefault="003F6BD7" w:rsidP="1CAD356D">
      <w:pPr>
        <w:rPr>
          <w:b/>
          <w:bCs/>
          <w:sz w:val="24"/>
          <w:szCs w:val="24"/>
        </w:rPr>
      </w:pP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63DF57" w14:textId="08F9A517" w:rsidR="003F6BD7" w:rsidRPr="00950428" w:rsidRDefault="0FA102C4" w:rsidP="007A1D26">
          <w:pPr>
            <w:spacing w:line="259" w:lineRule="auto"/>
            <w:jc w:val="both"/>
            <w:rPr>
              <w:sz w:val="24"/>
              <w:szCs w:val="24"/>
            </w:rPr>
          </w:pPr>
          <w:r w:rsidRPr="6C5818D2">
            <w:rPr>
              <w:sz w:val="24"/>
              <w:szCs w:val="24"/>
            </w:rPr>
            <w:t xml:space="preserve">Resolution amending Resolution 384 of 2020, effective July 31, 2020, entitled </w:t>
          </w:r>
          <w:r w:rsidR="1A1A7267" w:rsidRPr="6C5818D2">
            <w:rPr>
              <w:sz w:val="24"/>
              <w:szCs w:val="24"/>
            </w:rPr>
            <w:t>”</w:t>
          </w:r>
          <w:r w:rsidRPr="6C5818D2">
            <w:rPr>
              <w:sz w:val="24"/>
              <w:szCs w:val="24"/>
            </w:rPr>
            <w:t>Resolution authorizing the Urban Redevelopment Authority of Pittsburgh to acquire all the City's right, title and interest, if any, in and to the publicly-owned properties in the 12th Ward of the City of Pittsburgh designated in the Deed Registry Office of Allegheny County as Block 125-G, Lots 42, 43, 51, and 64, located at the north side of Kelly Street, between 5th Avenue on the west and the railroad right-of-way on the east, and the south side of Frankstown Avenue, also between 5th Avenue on the west and the railroad right-of-way on the east (Council District No. 9)</w:t>
          </w:r>
          <w:r w:rsidR="4EA93625" w:rsidRPr="6C5818D2">
            <w:rPr>
              <w:sz w:val="24"/>
              <w:szCs w:val="24"/>
            </w:rPr>
            <w:t>,” by removing Block 125-G, Lots 42 and 43</w:t>
          </w:r>
          <w:r w:rsidR="040A5620" w:rsidRPr="6C5818D2">
            <w:rPr>
              <w:sz w:val="24"/>
              <w:szCs w:val="24"/>
            </w:rPr>
            <w:t xml:space="preserve"> (north side of Kelly Street, between 5th Avenue and the railroad right-of-way</w:t>
          </w:r>
          <w:r w:rsidR="4F415A7D" w:rsidRPr="6C5818D2">
            <w:rPr>
              <w:sz w:val="24"/>
              <w:szCs w:val="24"/>
            </w:rPr>
            <w:t xml:space="preserve"> - Council District No. 9</w:t>
          </w:r>
          <w:r w:rsidR="040A5620" w:rsidRPr="6C5818D2">
            <w:rPr>
              <w:sz w:val="24"/>
              <w:szCs w:val="24"/>
            </w:rPr>
            <w:t>)</w:t>
          </w:r>
          <w:r w:rsidR="61E84CFF" w:rsidRPr="6C5818D2">
            <w:rPr>
              <w:sz w:val="24"/>
              <w:szCs w:val="24"/>
            </w:rPr>
            <w:t xml:space="preserve"> at no cost to the City.</w:t>
          </w:r>
        </w:p>
      </w:sdtContent>
    </w:sdt>
    <w:p w14:paraId="5DAB6C7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C772AC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5FCF0C0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9B9D7E" w14:textId="77777777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showingPlcHdr/>
                <w:text/>
              </w:sdtPr>
              <w:sdtEndPr/>
              <w:sdtContent>
                <w:r w:rsidR="00561396">
                  <w:rPr>
                    <w:rStyle w:val="PlaceholderText"/>
                    <w:sz w:val="24"/>
                    <w:szCs w:val="24"/>
                  </w:rPr>
                  <w:t>Enter the total dollar amount</w:t>
                </w:r>
              </w:sdtContent>
            </w:sdt>
          </w:p>
        </w:tc>
      </w:tr>
      <w:tr w:rsidR="00EE4AE4" w:rsidRPr="00950428" w14:paraId="6BCBFFB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290331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474BBEA" w14:textId="77777777" w:rsidR="00EE4AE4" w:rsidRPr="00950428" w:rsidRDefault="000C7F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D3F6443" w14:textId="77777777" w:rsidR="00EE4AE4" w:rsidRPr="00950428" w:rsidRDefault="000C7F6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7500A1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4D46F0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0D2D9D7" w14:textId="77777777" w:rsidR="00EE4AE4" w:rsidRPr="00950428" w:rsidRDefault="000C7F6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EEB959E" w14:textId="77777777" w:rsidR="00EE4AE4" w:rsidRPr="00950428" w:rsidRDefault="000C7F6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2B74FB" w14:textId="77777777" w:rsidR="00EE4AE4" w:rsidRPr="00950428" w:rsidRDefault="000C7F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7EAC478" w14:textId="77777777" w:rsidR="00EE4AE4" w:rsidRPr="00950428" w:rsidRDefault="000C7F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D097FF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49F86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A5AA4E6" w14:textId="77777777" w:rsidR="00423263" w:rsidRPr="00950428" w:rsidRDefault="000C7F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CE13EA7" w14:textId="4F870B04" w:rsidR="00423263" w:rsidRPr="00950428" w:rsidRDefault="000C7F6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D26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2EB37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FEA695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08EF8F1" w14:textId="17A420A7" w:rsidR="003F6BD7" w:rsidRPr="00A53982" w:rsidRDefault="000C7F6F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7A1D26">
            <w:rPr>
              <w:rStyle w:val="Style1"/>
              <w:szCs w:val="24"/>
            </w:rPr>
            <w:t>Not applicable</w:t>
          </w:r>
        </w:sdtContent>
      </w:sdt>
    </w:p>
    <w:p w14:paraId="6A05A80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F484B1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1886EB" w14:textId="2FE38130" w:rsidR="003F6BD7" w:rsidRPr="00950428" w:rsidRDefault="003416FF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Not applicable</w:t>
          </w:r>
        </w:p>
      </w:sdtContent>
    </w:sdt>
    <w:p w14:paraId="5A39BBE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2F3D3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534BBFD" w14:textId="78FEB563" w:rsidR="00E90DD1" w:rsidRDefault="003416FF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Not applicable</w:t>
          </w:r>
        </w:p>
      </w:sdtContent>
    </w:sdt>
    <w:p w14:paraId="41C8F396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2A3D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D0B940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4CB7E9F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27B00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3187F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78A95B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7D99E80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ADB82D4" w14:textId="77777777" w:rsidR="00BC1ECF" w:rsidRPr="00950428" w:rsidRDefault="000C7F6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1FC3C03" w14:textId="77777777" w:rsidR="00BC1ECF" w:rsidRPr="00950428" w:rsidRDefault="000C7F6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D38C331" w14:textId="77777777" w:rsidR="005C2315" w:rsidRDefault="000C7F6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9D06954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0061E4C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0CEABC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6BDB3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EAFD9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D65F8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31CC4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B94D5A5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4C7887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DCFBC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DEEC66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F3BC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1BD24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656B9A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7AA91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178A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5FB0818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BCF5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C08C1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49F31C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3813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7BF3B1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F93066B" w14:textId="77777777" w:rsidR="00C8728C" w:rsidRPr="00950428" w:rsidRDefault="000C7F6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64D3A60" w14:textId="77777777" w:rsidR="00C8728C" w:rsidRPr="00950428" w:rsidRDefault="000C7F6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31282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88D1F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2486C0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151C69F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41C7A8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815E5" w14:textId="77777777" w:rsidR="000C7F6F" w:rsidRDefault="000C7F6F" w:rsidP="000C7F6F">
      <w:r>
        <w:separator/>
      </w:r>
    </w:p>
  </w:endnote>
  <w:endnote w:type="continuationSeparator" w:id="0">
    <w:p w14:paraId="4CE9F39A" w14:textId="77777777" w:rsidR="000C7F6F" w:rsidRDefault="000C7F6F" w:rsidP="000C7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1999A" w14:textId="2D8FC71C" w:rsidR="000C7F6F" w:rsidRDefault="000C7F6F">
    <w:pPr>
      <w:pStyle w:val="Footer"/>
    </w:pPr>
    <w:r>
      <w:t>ES 7/10/26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85A10" w14:textId="77777777" w:rsidR="000C7F6F" w:rsidRDefault="000C7F6F" w:rsidP="000C7F6F">
      <w:r>
        <w:separator/>
      </w:r>
    </w:p>
  </w:footnote>
  <w:footnote w:type="continuationSeparator" w:id="0">
    <w:p w14:paraId="305CBC11" w14:textId="77777777" w:rsidR="000C7F6F" w:rsidRDefault="000C7F6F" w:rsidP="000C7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0B2E57"/>
    <w:rsid w:val="000C7F6F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16FF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A1D26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20F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B12AA7"/>
    <w:rsid w:val="02B01077"/>
    <w:rsid w:val="036C968F"/>
    <w:rsid w:val="040A5620"/>
    <w:rsid w:val="04677E5D"/>
    <w:rsid w:val="050913ED"/>
    <w:rsid w:val="0536C72E"/>
    <w:rsid w:val="06342BDC"/>
    <w:rsid w:val="06F7CD92"/>
    <w:rsid w:val="0816CF71"/>
    <w:rsid w:val="09A38E66"/>
    <w:rsid w:val="0A351654"/>
    <w:rsid w:val="0B042646"/>
    <w:rsid w:val="0CE92C11"/>
    <w:rsid w:val="0EBC2C36"/>
    <w:rsid w:val="0EEF5440"/>
    <w:rsid w:val="0FA102C4"/>
    <w:rsid w:val="142FE670"/>
    <w:rsid w:val="14966F41"/>
    <w:rsid w:val="1A1A7267"/>
    <w:rsid w:val="1AF6E0E0"/>
    <w:rsid w:val="1C382AA1"/>
    <w:rsid w:val="1CAD356D"/>
    <w:rsid w:val="20F46153"/>
    <w:rsid w:val="23417B55"/>
    <w:rsid w:val="2916C4D8"/>
    <w:rsid w:val="2A3B62AB"/>
    <w:rsid w:val="2F354C7A"/>
    <w:rsid w:val="36432ECE"/>
    <w:rsid w:val="374678E5"/>
    <w:rsid w:val="39447774"/>
    <w:rsid w:val="3B62F1BC"/>
    <w:rsid w:val="3C4C9249"/>
    <w:rsid w:val="42D5B7F7"/>
    <w:rsid w:val="4EA93625"/>
    <w:rsid w:val="4F415A7D"/>
    <w:rsid w:val="61E84CFF"/>
    <w:rsid w:val="64325CB9"/>
    <w:rsid w:val="66426F37"/>
    <w:rsid w:val="6B3302AC"/>
    <w:rsid w:val="6C5818D2"/>
    <w:rsid w:val="6E2E36CE"/>
    <w:rsid w:val="7E689212"/>
    <w:rsid w:val="7FA1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7F5437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C7F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C7F6F"/>
  </w:style>
  <w:style w:type="paragraph" w:styleId="Footer">
    <w:name w:val="footer"/>
    <w:basedOn w:val="Normal"/>
    <w:link w:val="FooterChar"/>
    <w:unhideWhenUsed/>
    <w:rsid w:val="000C7F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C7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B2E57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9B384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FF815284B1644A40BB845EB58FAC1" ma:contentTypeVersion="8" ma:contentTypeDescription="Create a new document." ma:contentTypeScope="" ma:versionID="c89876b8e9e5eb80f29e044842397470">
  <xsd:schema xmlns:xsd="http://www.w3.org/2001/XMLSchema" xmlns:xs="http://www.w3.org/2001/XMLSchema" xmlns:p="http://schemas.microsoft.com/office/2006/metadata/properties" xmlns:ns2="81091698-907c-495c-a773-4cf6470b1b2a" xmlns:ns3="bded54c4-3fde-448b-89a7-8d95f4d960c2" targetNamespace="http://schemas.microsoft.com/office/2006/metadata/properties" ma:root="true" ma:fieldsID="1786f57f33032287056e152085b1f3a7" ns2:_="" ns3:_="">
    <xsd:import namespace="81091698-907c-495c-a773-4cf6470b1b2a"/>
    <xsd:import namespace="bded54c4-3fde-448b-89a7-8d95f4d960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1698-907c-495c-a773-4cf6470b1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d54c4-3fde-448b-89a7-8d95f4d960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ded54c4-3fde-448b-89a7-8d95f4d960c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D25894-EAF5-461A-89EE-0ED33A7A0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91698-907c-495c-a773-4cf6470b1b2a"/>
    <ds:schemaRef ds:uri="bded54c4-3fde-448b-89a7-8d95f4d960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43C070-B0C4-42E7-AE83-F472343D53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E8EE26-ED84-4757-8FCE-80EBFDE3C710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2184</Characters>
  <Application>Microsoft Office Word</Application>
  <DocSecurity>4</DocSecurity>
  <Lines>18</Lines>
  <Paragraphs>5</Paragraphs>
  <ScaleCrop>false</ScaleCrop>
  <Company>city of pgh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2026-07-10T14:14:00Z</dcterms:created>
  <dcterms:modified xsi:type="dcterms:W3CDTF">2026-07-10T14:14:00Z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0x010100F99FF815284B1644A40BB845EB58FAC1</vt:lpwstr>
  </property>
  <property fmtid="{D5CDD505-2E9C-101B-9397-08002B2CF9AE}" pid="3" name="Order">
    <vt:r8>684700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